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A13798" w14:textId="77777777" w:rsidR="00396D0F" w:rsidRPr="00396D0F" w:rsidRDefault="00396D0F" w:rsidP="007E7160">
      <w:pPr>
        <w:suppressAutoHyphens w:val="0"/>
        <w:jc w:val="center"/>
        <w:rPr>
          <w:color w:val="000000"/>
          <w:sz w:val="28"/>
          <w:szCs w:val="28"/>
          <w:lang w:eastAsia="ru-RU"/>
        </w:rPr>
      </w:pPr>
      <w:r w:rsidRPr="00396D0F">
        <w:rPr>
          <w:color w:val="000000"/>
          <w:sz w:val="28"/>
          <w:szCs w:val="28"/>
          <w:lang w:eastAsia="ru-RU"/>
        </w:rPr>
        <w:t xml:space="preserve">Федеральное государственное образовательное бюджетное </w:t>
      </w:r>
    </w:p>
    <w:p w14:paraId="3FDE7DA3" w14:textId="77777777" w:rsidR="00396D0F" w:rsidRPr="00396D0F" w:rsidRDefault="00396D0F" w:rsidP="007E7160">
      <w:pPr>
        <w:suppressAutoHyphens w:val="0"/>
        <w:jc w:val="center"/>
        <w:rPr>
          <w:color w:val="000000"/>
          <w:sz w:val="28"/>
          <w:szCs w:val="28"/>
          <w:lang w:eastAsia="ru-RU"/>
        </w:rPr>
      </w:pPr>
      <w:r w:rsidRPr="00396D0F">
        <w:rPr>
          <w:color w:val="000000"/>
          <w:sz w:val="28"/>
          <w:szCs w:val="28"/>
          <w:lang w:eastAsia="ru-RU"/>
        </w:rPr>
        <w:t>учреждение высшего образования</w:t>
      </w:r>
    </w:p>
    <w:p w14:paraId="5586B1A0"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«ФИНАНСОВЫЙ УНИВЕРСИТЕТ ПРИ ПРАВИТЕЛЬСТВЕ РО</w:t>
      </w:r>
      <w:r w:rsidRPr="00396D0F">
        <w:rPr>
          <w:rFonts w:eastAsia="Calibri"/>
          <w:b/>
          <w:bCs/>
          <w:color w:val="000000"/>
          <w:sz w:val="28"/>
          <w:szCs w:val="28"/>
          <w:lang w:eastAsia="ru-RU"/>
        </w:rPr>
        <w:t>С</w:t>
      </w:r>
      <w:r w:rsidRPr="00396D0F">
        <w:rPr>
          <w:rFonts w:eastAsia="Calibri"/>
          <w:b/>
          <w:bCs/>
          <w:color w:val="000000"/>
          <w:sz w:val="28"/>
          <w:szCs w:val="28"/>
          <w:lang w:eastAsia="ru-RU"/>
        </w:rPr>
        <w:t>СИЙСКОЙ ФЕДЕРАЦИИ»</w:t>
      </w:r>
    </w:p>
    <w:p w14:paraId="2B59380B"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(Финансовый университет)</w:t>
      </w:r>
    </w:p>
    <w:p w14:paraId="18C7CD93" w14:textId="77777777" w:rsidR="00396D0F" w:rsidRPr="00396D0F" w:rsidRDefault="00396D0F" w:rsidP="007E7160">
      <w:pPr>
        <w:suppressAutoHyphens w:val="0"/>
        <w:ind w:firstLine="709"/>
        <w:jc w:val="center"/>
        <w:rPr>
          <w:rFonts w:eastAsia="Calibri"/>
          <w:b/>
          <w:bCs/>
          <w:color w:val="000000"/>
          <w:sz w:val="28"/>
          <w:szCs w:val="28"/>
          <w:lang w:eastAsia="ru-RU"/>
        </w:rPr>
      </w:pPr>
    </w:p>
    <w:p w14:paraId="44263022" w14:textId="77777777" w:rsidR="00396D0F" w:rsidRPr="00396D0F" w:rsidRDefault="00396D0F" w:rsidP="007E7160">
      <w:pPr>
        <w:suppressAutoHyphens w:val="0"/>
        <w:ind w:firstLine="709"/>
        <w:jc w:val="center"/>
        <w:rPr>
          <w:rFonts w:eastAsia="Calibri"/>
          <w:b/>
          <w:bCs/>
          <w:color w:val="000000"/>
          <w:sz w:val="28"/>
          <w:szCs w:val="28"/>
          <w:lang w:eastAsia="ru-RU"/>
        </w:rPr>
      </w:pPr>
      <w:r w:rsidRPr="00396D0F">
        <w:rPr>
          <w:rFonts w:eastAsia="Calibri"/>
          <w:b/>
          <w:bCs/>
          <w:color w:val="000000"/>
          <w:sz w:val="28"/>
          <w:szCs w:val="28"/>
          <w:lang w:eastAsia="ru-RU"/>
        </w:rPr>
        <w:t>Уральский филиал Финуниверситета</w:t>
      </w:r>
    </w:p>
    <w:p w14:paraId="081156E1" w14:textId="77777777" w:rsidR="00396D0F" w:rsidRPr="00396D0F" w:rsidRDefault="00396D0F" w:rsidP="007E7160">
      <w:pPr>
        <w:suppressAutoHyphens w:val="0"/>
        <w:ind w:firstLine="709"/>
        <w:jc w:val="center"/>
        <w:rPr>
          <w:rFonts w:eastAsia="Calibri"/>
          <w:b/>
          <w:bCs/>
          <w:color w:val="000000"/>
          <w:sz w:val="28"/>
          <w:szCs w:val="28"/>
          <w:lang w:eastAsia="ru-RU"/>
        </w:rPr>
      </w:pPr>
    </w:p>
    <w:p w14:paraId="1C3EB701" w14:textId="77777777" w:rsidR="00396D0F" w:rsidRPr="00396D0F" w:rsidRDefault="00396D0F" w:rsidP="007E7160">
      <w:pPr>
        <w:suppressAutoHyphens w:val="0"/>
        <w:jc w:val="both"/>
        <w:rPr>
          <w:rFonts w:eastAsia="Calibri"/>
          <w:color w:val="000000"/>
          <w:sz w:val="28"/>
          <w:szCs w:val="28"/>
          <w:lang w:eastAsia="ru-RU"/>
        </w:rPr>
      </w:pPr>
      <w:r w:rsidRPr="00396D0F">
        <w:rPr>
          <w:rFonts w:eastAsia="Calibri"/>
          <w:color w:val="000000"/>
          <w:sz w:val="28"/>
          <w:szCs w:val="28"/>
          <w:lang w:eastAsia="ru-RU"/>
        </w:rPr>
        <w:t>Кафедра «Социально-гуманитарные и естественно-научные дисциплины»</w:t>
      </w:r>
    </w:p>
    <w:p w14:paraId="2CFF5CDC" w14:textId="77777777" w:rsidR="00396D0F" w:rsidRPr="00396D0F" w:rsidRDefault="00396D0F" w:rsidP="007E7160">
      <w:pPr>
        <w:suppressAutoHyphens w:val="0"/>
        <w:ind w:firstLine="709"/>
        <w:jc w:val="center"/>
        <w:rPr>
          <w:rFonts w:eastAsia="Calibri"/>
          <w:color w:val="000000"/>
          <w:sz w:val="28"/>
          <w:szCs w:val="28"/>
          <w:lang w:eastAsia="ru-RU"/>
        </w:rPr>
      </w:pPr>
    </w:p>
    <w:tbl>
      <w:tblPr>
        <w:tblStyle w:val="a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4A560B" w14:paraId="24E3F710" w14:textId="77777777" w:rsidTr="009F6C75">
        <w:tc>
          <w:tcPr>
            <w:tcW w:w="5778" w:type="dxa"/>
          </w:tcPr>
          <w:p w14:paraId="7423015B" w14:textId="77777777" w:rsidR="004A560B" w:rsidRPr="00AB351D" w:rsidRDefault="004A560B" w:rsidP="009F6C75">
            <w:pPr>
              <w:rPr>
                <w:szCs w:val="28"/>
              </w:rPr>
            </w:pPr>
            <w:r w:rsidRPr="00AB351D">
              <w:rPr>
                <w:szCs w:val="28"/>
              </w:rPr>
              <w:t>СОГЛАСОВАНО</w:t>
            </w:r>
          </w:p>
          <w:p w14:paraId="7DF7F744" w14:textId="77777777" w:rsidR="004A560B" w:rsidRPr="00AB351D" w:rsidRDefault="004A560B" w:rsidP="009F6C75">
            <w:pPr>
              <w:rPr>
                <w:szCs w:val="28"/>
              </w:rPr>
            </w:pPr>
            <w:r w:rsidRPr="00AB351D">
              <w:rPr>
                <w:szCs w:val="28"/>
              </w:rPr>
              <w:t>Начальник управления по профилактике</w:t>
            </w:r>
          </w:p>
          <w:p w14:paraId="2CD5EB9B" w14:textId="77777777" w:rsidR="004A560B" w:rsidRPr="00AB351D" w:rsidRDefault="004A560B" w:rsidP="009F6C75">
            <w:pPr>
              <w:rPr>
                <w:szCs w:val="28"/>
              </w:rPr>
            </w:pPr>
            <w:r w:rsidRPr="00AB351D">
              <w:rPr>
                <w:szCs w:val="28"/>
              </w:rPr>
              <w:t>коррупционных и иных правонарушений</w:t>
            </w:r>
          </w:p>
          <w:p w14:paraId="25BC758C" w14:textId="77777777" w:rsidR="004A560B" w:rsidRPr="00AB351D" w:rsidRDefault="004A560B" w:rsidP="009F6C75">
            <w:pPr>
              <w:rPr>
                <w:szCs w:val="28"/>
              </w:rPr>
            </w:pPr>
            <w:r w:rsidRPr="00AB351D">
              <w:rPr>
                <w:szCs w:val="28"/>
              </w:rPr>
              <w:t>Челябинской области</w:t>
            </w:r>
          </w:p>
          <w:p w14:paraId="49F64656" w14:textId="77777777" w:rsidR="004A560B" w:rsidRPr="00AB351D" w:rsidRDefault="004A560B" w:rsidP="009F6C75">
            <w:pPr>
              <w:rPr>
                <w:szCs w:val="28"/>
              </w:rPr>
            </w:pPr>
            <w:r w:rsidRPr="00AB351D">
              <w:rPr>
                <w:szCs w:val="28"/>
              </w:rPr>
              <w:t>к.ю.н., доцент _________ А.В. Ильиных</w:t>
            </w:r>
          </w:p>
          <w:p w14:paraId="07F54037" w14:textId="01911C9E" w:rsidR="004A560B" w:rsidRPr="00AB351D" w:rsidRDefault="00F14FE1" w:rsidP="009F6C75">
            <w:pPr>
              <w:rPr>
                <w:szCs w:val="28"/>
              </w:rPr>
            </w:pPr>
            <w:r>
              <w:rPr>
                <w:szCs w:val="28"/>
              </w:rPr>
              <w:t>18 января 2025</w:t>
            </w:r>
          </w:p>
          <w:p w14:paraId="66AD31D4" w14:textId="77777777" w:rsidR="004A560B" w:rsidRPr="00AB351D" w:rsidRDefault="004A560B" w:rsidP="009F6C75">
            <w:pPr>
              <w:rPr>
                <w:rFonts w:eastAsia="Calibri"/>
                <w:szCs w:val="28"/>
              </w:rPr>
            </w:pPr>
          </w:p>
        </w:tc>
        <w:tc>
          <w:tcPr>
            <w:tcW w:w="4395" w:type="dxa"/>
          </w:tcPr>
          <w:p w14:paraId="1D5D8688" w14:textId="77777777" w:rsidR="004A560B" w:rsidRDefault="004A560B" w:rsidP="009F6C75">
            <w:pPr>
              <w:ind w:firstLine="709"/>
              <w:jc w:val="right"/>
              <w:rPr>
                <w:rFonts w:eastAsia="Calibri"/>
                <w:sz w:val="28"/>
                <w:szCs w:val="28"/>
              </w:rPr>
            </w:pPr>
            <w:r>
              <w:rPr>
                <w:noProof/>
                <w:lang w:eastAsia="ru-RU"/>
              </w:rPr>
              <w:drawing>
                <wp:inline distT="0" distB="0" distL="0" distR="0" wp14:anchorId="5889F8DA" wp14:editId="401CAD72">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27FED431" w14:textId="39F7B28D" w:rsidR="004A560B" w:rsidRPr="00AB351D" w:rsidRDefault="004A560B" w:rsidP="009F6C75">
            <w:pPr>
              <w:shd w:val="clear" w:color="auto" w:fill="FFFFFF"/>
              <w:tabs>
                <w:tab w:val="left" w:pos="1440"/>
                <w:tab w:val="right" w:pos="4179"/>
              </w:tabs>
              <w:rPr>
                <w:rFonts w:eastAsia="Calibri"/>
              </w:rPr>
            </w:pPr>
            <w:r>
              <w:rPr>
                <w:rFonts w:eastAsia="Calibri"/>
              </w:rPr>
              <w:tab/>
            </w:r>
            <w:r>
              <w:rPr>
                <w:rFonts w:eastAsia="Calibri"/>
              </w:rPr>
              <w:tab/>
            </w:r>
            <w:r w:rsidR="00F14FE1">
              <w:rPr>
                <w:rFonts w:eastAsia="Calibri"/>
              </w:rPr>
              <w:t xml:space="preserve">          18 февраля  2025</w:t>
            </w:r>
            <w:r w:rsidRPr="00AB351D">
              <w:rPr>
                <w:rFonts w:eastAsia="Calibri"/>
              </w:rPr>
              <w:t xml:space="preserve"> г. </w:t>
            </w:r>
          </w:p>
          <w:p w14:paraId="761F2BE5" w14:textId="77777777" w:rsidR="004A560B" w:rsidRDefault="004A560B" w:rsidP="009F6C75">
            <w:pPr>
              <w:jc w:val="right"/>
              <w:rPr>
                <w:rFonts w:eastAsia="Calibri"/>
                <w:sz w:val="28"/>
                <w:szCs w:val="28"/>
              </w:rPr>
            </w:pPr>
          </w:p>
        </w:tc>
      </w:tr>
    </w:tbl>
    <w:p w14:paraId="5B9A1FF0" w14:textId="3F3F4265" w:rsidR="00396D0F" w:rsidRPr="00396D0F" w:rsidRDefault="00396D0F" w:rsidP="007E7160">
      <w:pPr>
        <w:suppressAutoHyphens w:val="0"/>
        <w:ind w:firstLine="709"/>
        <w:jc w:val="right"/>
        <w:rPr>
          <w:rFonts w:eastAsia="Calibri"/>
          <w:color w:val="000000"/>
          <w:sz w:val="28"/>
          <w:szCs w:val="28"/>
          <w:lang w:eastAsia="ru-RU"/>
        </w:rPr>
      </w:pPr>
    </w:p>
    <w:p w14:paraId="2EC6CDC3" w14:textId="77777777" w:rsidR="00626CFE" w:rsidRDefault="00626CFE" w:rsidP="007E7160">
      <w:pPr>
        <w:tabs>
          <w:tab w:val="left" w:pos="709"/>
          <w:tab w:val="left" w:pos="993"/>
        </w:tabs>
        <w:suppressAutoHyphens w:val="0"/>
        <w:ind w:firstLine="567"/>
        <w:jc w:val="center"/>
        <w:rPr>
          <w:b/>
          <w:color w:val="000000"/>
          <w:sz w:val="28"/>
          <w:szCs w:val="28"/>
          <w:lang w:eastAsia="en-US"/>
        </w:rPr>
      </w:pPr>
      <w:r>
        <w:rPr>
          <w:b/>
          <w:color w:val="000000"/>
          <w:sz w:val="28"/>
          <w:szCs w:val="28"/>
          <w:lang w:eastAsia="en-US"/>
        </w:rPr>
        <w:t>Д.И. Медведева</w:t>
      </w:r>
    </w:p>
    <w:p w14:paraId="79BB4C14" w14:textId="77777777" w:rsidR="00626CFE" w:rsidRDefault="00626CFE" w:rsidP="007E7160">
      <w:pPr>
        <w:tabs>
          <w:tab w:val="left" w:pos="709"/>
          <w:tab w:val="left" w:pos="993"/>
        </w:tabs>
        <w:suppressAutoHyphens w:val="0"/>
        <w:ind w:firstLine="567"/>
        <w:jc w:val="center"/>
        <w:rPr>
          <w:b/>
          <w:color w:val="000000"/>
          <w:sz w:val="28"/>
          <w:szCs w:val="28"/>
          <w:lang w:eastAsia="en-US"/>
        </w:rPr>
      </w:pPr>
    </w:p>
    <w:p w14:paraId="42C826FC" w14:textId="2CC41736" w:rsidR="00396D0F" w:rsidRPr="00396D0F" w:rsidRDefault="00626CFE" w:rsidP="007E7160">
      <w:pPr>
        <w:tabs>
          <w:tab w:val="left" w:pos="709"/>
          <w:tab w:val="left" w:pos="993"/>
        </w:tabs>
        <w:suppressAutoHyphens w:val="0"/>
        <w:ind w:firstLine="567"/>
        <w:jc w:val="center"/>
        <w:rPr>
          <w:b/>
          <w:color w:val="000000"/>
          <w:sz w:val="28"/>
          <w:szCs w:val="28"/>
          <w:lang w:eastAsia="en-US"/>
        </w:rPr>
      </w:pPr>
      <w:r>
        <w:rPr>
          <w:b/>
          <w:color w:val="000000"/>
          <w:sz w:val="28"/>
          <w:szCs w:val="28"/>
          <w:lang w:eastAsia="en-US"/>
        </w:rPr>
        <w:t>Римское</w:t>
      </w:r>
      <w:r w:rsidR="00396D0F" w:rsidRPr="00396D0F">
        <w:rPr>
          <w:b/>
          <w:color w:val="000000"/>
          <w:sz w:val="28"/>
          <w:szCs w:val="28"/>
          <w:lang w:eastAsia="en-US"/>
        </w:rPr>
        <w:t xml:space="preserve"> право</w:t>
      </w:r>
    </w:p>
    <w:p w14:paraId="138C6180" w14:textId="77777777" w:rsidR="00396D0F" w:rsidRPr="00396D0F" w:rsidRDefault="00396D0F" w:rsidP="007E7160">
      <w:pPr>
        <w:tabs>
          <w:tab w:val="left" w:pos="709"/>
          <w:tab w:val="left" w:pos="993"/>
        </w:tabs>
        <w:suppressAutoHyphens w:val="0"/>
        <w:ind w:firstLine="567"/>
        <w:jc w:val="center"/>
        <w:rPr>
          <w:color w:val="000000"/>
          <w:sz w:val="28"/>
          <w:szCs w:val="28"/>
          <w:lang w:eastAsia="en-US"/>
        </w:rPr>
      </w:pPr>
    </w:p>
    <w:p w14:paraId="0B8517B6" w14:textId="77777777" w:rsidR="00396D0F" w:rsidRPr="00396D0F" w:rsidRDefault="00396D0F" w:rsidP="007E7160">
      <w:pPr>
        <w:tabs>
          <w:tab w:val="left" w:pos="709"/>
          <w:tab w:val="left" w:pos="993"/>
        </w:tabs>
        <w:suppressAutoHyphens w:val="0"/>
        <w:ind w:firstLine="709"/>
        <w:jc w:val="center"/>
        <w:rPr>
          <w:color w:val="000000"/>
          <w:sz w:val="28"/>
          <w:szCs w:val="28"/>
          <w:lang w:eastAsia="en-US"/>
        </w:rPr>
      </w:pPr>
      <w:r w:rsidRPr="00396D0F">
        <w:rPr>
          <w:color w:val="000000"/>
          <w:sz w:val="28"/>
          <w:szCs w:val="28"/>
          <w:lang w:eastAsia="en-US"/>
        </w:rPr>
        <w:t xml:space="preserve">для студентов, обучающихся по направлению подготовки </w:t>
      </w:r>
    </w:p>
    <w:p w14:paraId="0BEB5B0A" w14:textId="77777777"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r w:rsidRPr="00396D0F">
        <w:rPr>
          <w:rFonts w:eastAsia="ヒラギノ角ゴ Pro W3"/>
          <w:color w:val="000000"/>
          <w:sz w:val="28"/>
          <w:szCs w:val="28"/>
          <w:lang w:eastAsia="ru-RU"/>
        </w:rPr>
        <w:t xml:space="preserve">40.03.01 Юриспруденция, </w:t>
      </w:r>
    </w:p>
    <w:p w14:paraId="5F1051C4" w14:textId="1E1EF12F"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r w:rsidRPr="00396D0F">
        <w:rPr>
          <w:rFonts w:eastAsia="ヒラギノ角ゴ Pro W3"/>
          <w:color w:val="000000"/>
          <w:sz w:val="28"/>
          <w:szCs w:val="28"/>
          <w:lang w:eastAsia="ru-RU"/>
        </w:rPr>
        <w:t>профиль «</w:t>
      </w:r>
      <w:r w:rsidR="004A560B" w:rsidRPr="009F5CAB">
        <w:rPr>
          <w:rFonts w:eastAsia="ヒラギノ角ゴ Pro W3"/>
          <w:sz w:val="28"/>
          <w:szCs w:val="28"/>
        </w:rPr>
        <w:t>Экономическое право</w:t>
      </w:r>
      <w:r w:rsidRPr="00396D0F">
        <w:rPr>
          <w:rFonts w:eastAsia="ヒラギノ角ゴ Pro W3"/>
          <w:color w:val="000000"/>
          <w:sz w:val="28"/>
          <w:szCs w:val="28"/>
          <w:lang w:eastAsia="ru-RU"/>
        </w:rPr>
        <w:t>»</w:t>
      </w:r>
    </w:p>
    <w:p w14:paraId="101DC2D1" w14:textId="77777777" w:rsidR="00396D0F" w:rsidRPr="00396D0F" w:rsidRDefault="00396D0F" w:rsidP="007E7160">
      <w:pPr>
        <w:tabs>
          <w:tab w:val="left" w:pos="709"/>
          <w:tab w:val="left" w:pos="993"/>
        </w:tabs>
        <w:suppressAutoHyphens w:val="0"/>
        <w:ind w:firstLine="567"/>
        <w:jc w:val="center"/>
        <w:rPr>
          <w:rFonts w:eastAsia="ヒラギノ角ゴ Pro W3"/>
          <w:color w:val="000000"/>
          <w:sz w:val="28"/>
          <w:szCs w:val="28"/>
          <w:lang w:eastAsia="ru-RU"/>
        </w:rPr>
      </w:pPr>
    </w:p>
    <w:p w14:paraId="60C79401" w14:textId="72E96013" w:rsidR="00396D0F" w:rsidRPr="00396D0F" w:rsidRDefault="001F6284" w:rsidP="007E7160">
      <w:pPr>
        <w:tabs>
          <w:tab w:val="left" w:pos="709"/>
          <w:tab w:val="left" w:pos="993"/>
        </w:tabs>
        <w:suppressAutoHyphens w:val="0"/>
        <w:jc w:val="center"/>
        <w:rPr>
          <w:i/>
          <w:color w:val="000000"/>
          <w:sz w:val="28"/>
          <w:szCs w:val="28"/>
          <w:lang w:eastAsia="en-US"/>
        </w:rPr>
      </w:pPr>
      <w:r>
        <w:rPr>
          <w:i/>
          <w:color w:val="000000"/>
          <w:sz w:val="28"/>
          <w:szCs w:val="28"/>
          <w:lang w:eastAsia="en-US"/>
        </w:rPr>
        <w:t>очн</w:t>
      </w:r>
      <w:bookmarkStart w:id="0" w:name="_GoBack"/>
      <w:bookmarkEnd w:id="0"/>
      <w:r w:rsidR="00396D0F" w:rsidRPr="00396D0F">
        <w:rPr>
          <w:i/>
          <w:color w:val="000000"/>
          <w:sz w:val="28"/>
          <w:szCs w:val="28"/>
          <w:lang w:eastAsia="en-US"/>
        </w:rPr>
        <w:t xml:space="preserve">ая  форма обучения </w:t>
      </w:r>
    </w:p>
    <w:p w14:paraId="6385E086" w14:textId="77777777" w:rsidR="00396D0F" w:rsidRPr="00396D0F" w:rsidRDefault="00396D0F" w:rsidP="007E7160">
      <w:pPr>
        <w:tabs>
          <w:tab w:val="left" w:pos="709"/>
          <w:tab w:val="left" w:pos="993"/>
        </w:tabs>
        <w:suppressAutoHyphens w:val="0"/>
        <w:jc w:val="center"/>
        <w:rPr>
          <w:i/>
          <w:color w:val="000000"/>
          <w:sz w:val="28"/>
          <w:szCs w:val="28"/>
          <w:lang w:eastAsia="en-US"/>
        </w:rPr>
      </w:pPr>
    </w:p>
    <w:p w14:paraId="282F2794" w14:textId="06202067" w:rsidR="004A560B" w:rsidRPr="00A11B27" w:rsidRDefault="004A560B" w:rsidP="004A560B">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(Прот</w:t>
      </w:r>
      <w:r w:rsidR="00F14FE1">
        <w:rPr>
          <w:i/>
          <w:sz w:val="28"/>
          <w:szCs w:val="28"/>
        </w:rPr>
        <w:t xml:space="preserve">окол № 20  от «18» февраля 2025 </w:t>
      </w:r>
      <w:r w:rsidRPr="00A11B27">
        <w:rPr>
          <w:i/>
          <w:sz w:val="28"/>
          <w:szCs w:val="28"/>
        </w:rPr>
        <w:t>г.)</w:t>
      </w:r>
    </w:p>
    <w:p w14:paraId="340E25B8" w14:textId="77777777" w:rsidR="004A560B" w:rsidRPr="00A11B27" w:rsidRDefault="004A560B" w:rsidP="004A560B">
      <w:pPr>
        <w:tabs>
          <w:tab w:val="left" w:pos="709"/>
          <w:tab w:val="left" w:pos="993"/>
        </w:tabs>
        <w:ind w:firstLine="567"/>
        <w:jc w:val="center"/>
        <w:rPr>
          <w:i/>
          <w:sz w:val="28"/>
          <w:szCs w:val="28"/>
        </w:rPr>
      </w:pPr>
    </w:p>
    <w:p w14:paraId="1DC9CC3A" w14:textId="77777777" w:rsidR="004A560B" w:rsidRPr="00A11B27" w:rsidRDefault="004A560B" w:rsidP="004A560B">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14:paraId="61AC9261" w14:textId="77777777" w:rsidR="004A560B" w:rsidRPr="00A11B27" w:rsidRDefault="004A560B" w:rsidP="004A560B">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34786DC1" w14:textId="6DF8D394" w:rsidR="004A560B" w:rsidRPr="00A11B27" w:rsidRDefault="004A560B" w:rsidP="004A560B">
      <w:pPr>
        <w:tabs>
          <w:tab w:val="left" w:pos="709"/>
          <w:tab w:val="left" w:pos="993"/>
        </w:tabs>
        <w:ind w:firstLine="567"/>
        <w:jc w:val="center"/>
        <w:rPr>
          <w:sz w:val="28"/>
          <w:szCs w:val="28"/>
        </w:rPr>
      </w:pPr>
      <w:r w:rsidRPr="00A11B27">
        <w:rPr>
          <w:i/>
          <w:sz w:val="28"/>
          <w:szCs w:val="28"/>
        </w:rPr>
        <w:t>(Пр</w:t>
      </w:r>
      <w:r w:rsidR="00F14FE1">
        <w:rPr>
          <w:i/>
          <w:sz w:val="28"/>
          <w:szCs w:val="28"/>
        </w:rPr>
        <w:t>отокол № 10  от «27» мая 2025</w:t>
      </w:r>
      <w:r w:rsidRPr="00A11B27">
        <w:rPr>
          <w:i/>
          <w:sz w:val="28"/>
          <w:szCs w:val="28"/>
        </w:rPr>
        <w:t xml:space="preserve"> г.)</w:t>
      </w:r>
    </w:p>
    <w:p w14:paraId="0B1748C7" w14:textId="77777777" w:rsidR="004A560B" w:rsidRPr="00A11B27" w:rsidRDefault="004A560B" w:rsidP="004A560B">
      <w:pPr>
        <w:tabs>
          <w:tab w:val="left" w:pos="3722"/>
        </w:tabs>
        <w:rPr>
          <w:rFonts w:eastAsia="Calibri"/>
          <w:sz w:val="28"/>
          <w:szCs w:val="28"/>
        </w:rPr>
      </w:pPr>
      <w:r w:rsidRPr="00A11B27">
        <w:rPr>
          <w:rFonts w:eastAsia="Calibri"/>
          <w:sz w:val="28"/>
          <w:szCs w:val="28"/>
        </w:rPr>
        <w:tab/>
      </w:r>
    </w:p>
    <w:p w14:paraId="174FAE99" w14:textId="77777777" w:rsidR="004A560B" w:rsidRPr="00467BEA" w:rsidRDefault="004A560B" w:rsidP="004A560B">
      <w:pPr>
        <w:tabs>
          <w:tab w:val="left" w:pos="5434"/>
        </w:tabs>
        <w:rPr>
          <w:rFonts w:eastAsia="Calibri"/>
          <w:sz w:val="28"/>
          <w:szCs w:val="28"/>
        </w:rPr>
      </w:pPr>
      <w:r>
        <w:rPr>
          <w:rFonts w:eastAsia="Calibri"/>
          <w:sz w:val="28"/>
          <w:szCs w:val="28"/>
        </w:rPr>
        <w:tab/>
      </w:r>
    </w:p>
    <w:p w14:paraId="66E9CED0" w14:textId="77777777" w:rsidR="004A560B" w:rsidRPr="00F14FE1" w:rsidRDefault="004A560B" w:rsidP="004A560B">
      <w:pPr>
        <w:jc w:val="center"/>
        <w:rPr>
          <w:rFonts w:eastAsia="Calibri"/>
          <w:sz w:val="28"/>
          <w:szCs w:val="28"/>
        </w:rPr>
      </w:pPr>
    </w:p>
    <w:p w14:paraId="2423FAAE" w14:textId="77777777" w:rsidR="004A560B" w:rsidRPr="00F14FE1" w:rsidRDefault="004A560B" w:rsidP="004A560B">
      <w:pPr>
        <w:jc w:val="center"/>
        <w:rPr>
          <w:rFonts w:eastAsia="Calibri"/>
          <w:sz w:val="28"/>
          <w:szCs w:val="28"/>
        </w:rPr>
      </w:pPr>
    </w:p>
    <w:p w14:paraId="1354B098" w14:textId="77777777" w:rsidR="004A560B" w:rsidRPr="00F14FE1" w:rsidRDefault="004A560B" w:rsidP="004A560B">
      <w:pPr>
        <w:jc w:val="center"/>
        <w:rPr>
          <w:rFonts w:eastAsia="Calibri"/>
          <w:sz w:val="28"/>
          <w:szCs w:val="28"/>
        </w:rPr>
      </w:pPr>
    </w:p>
    <w:p w14:paraId="3307605B" w14:textId="77777777" w:rsidR="004A560B" w:rsidRPr="00F14FE1" w:rsidRDefault="004A560B" w:rsidP="004A560B">
      <w:pPr>
        <w:jc w:val="center"/>
        <w:rPr>
          <w:rFonts w:eastAsia="Calibri"/>
          <w:sz w:val="28"/>
          <w:szCs w:val="28"/>
        </w:rPr>
      </w:pPr>
    </w:p>
    <w:p w14:paraId="3D08522F" w14:textId="77777777" w:rsidR="004A560B" w:rsidRPr="00F14FE1" w:rsidRDefault="004A560B" w:rsidP="004A560B">
      <w:pPr>
        <w:jc w:val="center"/>
        <w:rPr>
          <w:rFonts w:eastAsia="Calibri"/>
          <w:sz w:val="28"/>
          <w:szCs w:val="28"/>
        </w:rPr>
      </w:pPr>
    </w:p>
    <w:p w14:paraId="32AFFA59" w14:textId="1CDBCF16" w:rsidR="004A560B" w:rsidRDefault="004A560B" w:rsidP="004A560B">
      <w:pPr>
        <w:jc w:val="center"/>
        <w:rPr>
          <w:rFonts w:eastAsia="Calibri"/>
          <w:sz w:val="28"/>
          <w:szCs w:val="28"/>
        </w:rPr>
      </w:pPr>
      <w:r w:rsidRPr="00467BEA">
        <w:rPr>
          <w:rFonts w:eastAsia="Calibri"/>
          <w:sz w:val="28"/>
          <w:szCs w:val="28"/>
        </w:rPr>
        <w:t>Челябинск, 202</w:t>
      </w:r>
      <w:r w:rsidR="00F14FE1">
        <w:rPr>
          <w:rFonts w:eastAsia="Calibri"/>
          <w:sz w:val="28"/>
          <w:szCs w:val="28"/>
        </w:rPr>
        <w:t>5</w:t>
      </w:r>
    </w:p>
    <w:p w14:paraId="22035FAE" w14:textId="77777777" w:rsidR="00396D0F" w:rsidRPr="00396D0F" w:rsidRDefault="00396D0F" w:rsidP="007E7160">
      <w:pPr>
        <w:tabs>
          <w:tab w:val="left" w:pos="709"/>
          <w:tab w:val="left" w:pos="993"/>
        </w:tabs>
        <w:suppressAutoHyphens w:val="0"/>
        <w:jc w:val="center"/>
        <w:rPr>
          <w:i/>
          <w:color w:val="000000"/>
          <w:sz w:val="28"/>
          <w:szCs w:val="28"/>
          <w:lang w:eastAsia="en-US"/>
        </w:rPr>
      </w:pPr>
    </w:p>
    <w:p w14:paraId="502B93CC" w14:textId="77777777" w:rsidR="00396D0F" w:rsidRPr="00F14FE1" w:rsidRDefault="00396D0F" w:rsidP="007E7160">
      <w:pPr>
        <w:jc w:val="center"/>
        <w:rPr>
          <w:sz w:val="28"/>
          <w:szCs w:val="28"/>
        </w:rPr>
      </w:pPr>
    </w:p>
    <w:p w14:paraId="32D1D798" w14:textId="77777777" w:rsidR="00396D0F" w:rsidRDefault="00396D0F" w:rsidP="007E7160">
      <w:pPr>
        <w:jc w:val="center"/>
        <w:rPr>
          <w:sz w:val="28"/>
          <w:szCs w:val="28"/>
        </w:rPr>
      </w:pPr>
    </w:p>
    <w:p w14:paraId="3748BDEF" w14:textId="77777777" w:rsidR="00396D0F" w:rsidRDefault="00396D0F" w:rsidP="007E7160">
      <w:pPr>
        <w:jc w:val="center"/>
        <w:rPr>
          <w:sz w:val="28"/>
          <w:szCs w:val="28"/>
        </w:rPr>
      </w:pPr>
    </w:p>
    <w:p w14:paraId="7CAB39E2" w14:textId="77777777" w:rsidR="00396D0F" w:rsidRDefault="00396D0F" w:rsidP="007E7160">
      <w:pPr>
        <w:jc w:val="center"/>
        <w:rPr>
          <w:sz w:val="28"/>
          <w:szCs w:val="28"/>
        </w:rPr>
      </w:pPr>
    </w:p>
    <w:p w14:paraId="4CEAAFBF" w14:textId="77777777" w:rsidR="00233C7C" w:rsidRPr="00A43A59" w:rsidRDefault="00E4588C" w:rsidP="007E7160">
      <w:pPr>
        <w:jc w:val="center"/>
        <w:rPr>
          <w:sz w:val="28"/>
          <w:szCs w:val="28"/>
        </w:rPr>
      </w:pPr>
      <w:r w:rsidRPr="00A43A59">
        <w:rPr>
          <w:sz w:val="28"/>
          <w:szCs w:val="28"/>
        </w:rPr>
        <w:t>Содержание</w:t>
      </w:r>
    </w:p>
    <w:p w14:paraId="4CEAAFC0" w14:textId="77777777" w:rsidR="00233C7C" w:rsidRPr="00A43A59" w:rsidRDefault="00233C7C" w:rsidP="007E7160">
      <w:pPr>
        <w:jc w:val="center"/>
        <w:rPr>
          <w:sz w:val="28"/>
          <w:szCs w:val="28"/>
        </w:rPr>
      </w:pPr>
    </w:p>
    <w:p w14:paraId="4CEAAFC1" w14:textId="37DC8F44" w:rsidR="00233C7C" w:rsidRPr="008105CE" w:rsidRDefault="00A43A59" w:rsidP="007E7160">
      <w:pPr>
        <w:jc w:val="both"/>
      </w:pPr>
      <w:r w:rsidRPr="008105CE">
        <w:t>1. Наименование дисциплины</w:t>
      </w:r>
      <w:r w:rsidR="008105CE">
        <w:t>……………………………………………</w:t>
      </w:r>
      <w:r w:rsidRPr="008105CE">
        <w:t>…...</w:t>
      </w:r>
      <w:r w:rsidR="00626CFE">
        <w:t>...........................</w:t>
      </w:r>
      <w:r w:rsidRPr="008105CE">
        <w:t>4</w:t>
      </w:r>
    </w:p>
    <w:sdt>
      <w:sdtPr>
        <w:rPr>
          <w:b w:val="0"/>
        </w:rPr>
        <w:id w:val="-774180788"/>
        <w:docPartObj>
          <w:docPartGallery w:val="Table of Contents"/>
          <w:docPartUnique/>
        </w:docPartObj>
      </w:sdtPr>
      <w:sdtEndPr/>
      <w:sdtContent>
        <w:p w14:paraId="787C939F" w14:textId="77777777" w:rsidR="008105CE" w:rsidRPr="008105CE" w:rsidRDefault="00E4588C" w:rsidP="007E7160">
          <w:pPr>
            <w:pStyle w:val="11"/>
            <w:rPr>
              <w:rFonts w:asciiTheme="minorHAnsi" w:eastAsiaTheme="minorEastAsia" w:hAnsiTheme="minorHAnsi" w:cstheme="minorBidi"/>
              <w:b w:val="0"/>
              <w:bCs w:val="0"/>
              <w:noProof/>
              <w:kern w:val="0"/>
              <w:sz w:val="24"/>
              <w:szCs w:val="24"/>
              <w:lang w:val="ru-RU" w:eastAsia="ru-RU"/>
            </w:rPr>
          </w:pPr>
          <w:r w:rsidRPr="00B075A4">
            <w:fldChar w:fldCharType="begin"/>
          </w:r>
          <w:r w:rsidRPr="00B075A4">
            <w:rPr>
              <w:rStyle w:val="IndexLink"/>
              <w:b w:val="0"/>
            </w:rPr>
            <w:instrText>TOC \o "1-3" \h \z \u</w:instrText>
          </w:r>
          <w:r w:rsidRPr="00B075A4">
            <w:rPr>
              <w:rStyle w:val="IndexLink"/>
              <w:b w:val="0"/>
            </w:rPr>
            <w:fldChar w:fldCharType="separate"/>
          </w:r>
          <w:hyperlink w:anchor="_Toc168493636" w:history="1">
            <w:r w:rsidR="008105CE" w:rsidRPr="008105CE">
              <w:rPr>
                <w:rStyle w:val="a6"/>
                <w:b w:val="0"/>
                <w:noProof/>
                <w:sz w:val="24"/>
                <w:szCs w:val="24"/>
              </w:rPr>
              <w:t>3. Место дисциплины в структуре образовательной программы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_Toc168493636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5E3842C1"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37" w:history="1">
            <w:r w:rsidR="008105CE" w:rsidRPr="008105CE">
              <w:rPr>
                <w:rStyle w:val="a6"/>
                <w:b w:val="0"/>
                <w:noProof/>
                <w:sz w:val="24"/>
                <w:szCs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_Toc168493637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2F65DA07"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38" w:history="1">
            <w:r w:rsidR="008105CE" w:rsidRPr="008105CE">
              <w:rPr>
                <w:rStyle w:val="a6"/>
                <w:b w:val="0"/>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_Toc168493638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716A184E"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39" w:history="1">
            <w:r w:rsidR="008105CE" w:rsidRPr="008105CE">
              <w:rPr>
                <w:rStyle w:val="a6"/>
                <w:b w:val="0"/>
                <w:noProof/>
                <w:sz w:val="24"/>
                <w:szCs w:val="24"/>
              </w:rPr>
              <w:t>5.1. Содержание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_Toc168493639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4</w:t>
            </w:r>
            <w:r w:rsidR="008105CE" w:rsidRPr="008105CE">
              <w:rPr>
                <w:b w:val="0"/>
                <w:noProof/>
                <w:webHidden/>
                <w:sz w:val="24"/>
                <w:szCs w:val="24"/>
              </w:rPr>
              <w:fldChar w:fldCharType="end"/>
            </w:r>
          </w:hyperlink>
        </w:p>
        <w:p w14:paraId="0E335968"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0" w:history="1">
            <w:r w:rsidR="008105CE" w:rsidRPr="008105CE">
              <w:rPr>
                <w:rStyle w:val="a6"/>
                <w:b w:val="0"/>
                <w:noProof/>
                <w:sz w:val="24"/>
                <w:szCs w:val="24"/>
              </w:rPr>
              <w:t>5.2. Учебно-тематический план</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_Toc168493640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8</w:t>
            </w:r>
            <w:r w:rsidR="008105CE" w:rsidRPr="008105CE">
              <w:rPr>
                <w:b w:val="0"/>
                <w:noProof/>
                <w:webHidden/>
                <w:sz w:val="24"/>
                <w:szCs w:val="24"/>
              </w:rPr>
              <w:fldChar w:fldCharType="end"/>
            </w:r>
          </w:hyperlink>
        </w:p>
        <w:p w14:paraId="62F9A200"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1" w:history="1">
            <w:r w:rsidR="008105CE" w:rsidRPr="008105CE">
              <w:rPr>
                <w:rStyle w:val="a6"/>
                <w:b w:val="0"/>
                <w:noProof/>
                <w:sz w:val="24"/>
                <w:szCs w:val="24"/>
              </w:rPr>
              <w:t>5.3. Содержание семинаров, практических занятий</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_Toc168493641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9</w:t>
            </w:r>
            <w:r w:rsidR="008105CE" w:rsidRPr="008105CE">
              <w:rPr>
                <w:b w:val="0"/>
                <w:noProof/>
                <w:webHidden/>
                <w:sz w:val="24"/>
                <w:szCs w:val="24"/>
              </w:rPr>
              <w:fldChar w:fldCharType="end"/>
            </w:r>
          </w:hyperlink>
        </w:p>
        <w:p w14:paraId="1DC8D52F"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2" w:history="1">
            <w:r w:rsidR="008105CE" w:rsidRPr="008105CE">
              <w:rPr>
                <w:rStyle w:val="a6"/>
                <w:b w:val="0"/>
                <w:noProof/>
                <w:sz w:val="24"/>
                <w:szCs w:val="24"/>
              </w:rPr>
              <w:t>6. Перечень учебно-методического обеспечения для самостоятельной работы обучающихся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_Toc168493642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11</w:t>
            </w:r>
            <w:r w:rsidR="008105CE" w:rsidRPr="008105CE">
              <w:rPr>
                <w:b w:val="0"/>
                <w:noProof/>
                <w:webHidden/>
                <w:sz w:val="24"/>
                <w:szCs w:val="24"/>
              </w:rPr>
              <w:fldChar w:fldCharType="end"/>
            </w:r>
          </w:hyperlink>
        </w:p>
        <w:p w14:paraId="3CA7373A"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3" w:history="1">
            <w:r w:rsidR="008105CE" w:rsidRPr="008105CE">
              <w:rPr>
                <w:rStyle w:val="a6"/>
                <w:b w:val="0"/>
                <w:noProof/>
                <w:sz w:val="24"/>
                <w:szCs w:val="24"/>
              </w:rPr>
              <w:t>6.1. Перечень вопросов, отводимых на самостоятельное освоение дисциплины, формы внеаудиторной самостоятельной работы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_Toc168493643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11</w:t>
            </w:r>
            <w:r w:rsidR="008105CE" w:rsidRPr="008105CE">
              <w:rPr>
                <w:b w:val="0"/>
                <w:noProof/>
                <w:webHidden/>
                <w:sz w:val="24"/>
                <w:szCs w:val="24"/>
              </w:rPr>
              <w:fldChar w:fldCharType="end"/>
            </w:r>
          </w:hyperlink>
        </w:p>
        <w:p w14:paraId="75FE8D06"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4" w:history="1">
            <w:r w:rsidR="008105CE" w:rsidRPr="008105CE">
              <w:rPr>
                <w:rStyle w:val="a6"/>
                <w:b w:val="0"/>
                <w:noProof/>
                <w:sz w:val="24"/>
                <w:szCs w:val="24"/>
              </w:rPr>
              <w:t>6.2. Перечень вопросов, заданий, тем для подготовки к текущему контролю</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_Toc168493644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13</w:t>
            </w:r>
            <w:r w:rsidR="008105CE" w:rsidRPr="008105CE">
              <w:rPr>
                <w:b w:val="0"/>
                <w:noProof/>
                <w:webHidden/>
                <w:sz w:val="24"/>
                <w:szCs w:val="24"/>
              </w:rPr>
              <w:fldChar w:fldCharType="end"/>
            </w:r>
          </w:hyperlink>
        </w:p>
        <w:p w14:paraId="41752108"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5" w:history="1">
            <w:r w:rsidR="008105CE" w:rsidRPr="008105CE">
              <w:rPr>
                <w:rStyle w:val="a6"/>
                <w:b w:val="0"/>
                <w:noProof/>
                <w:sz w:val="24"/>
                <w:szCs w:val="24"/>
              </w:rPr>
              <w:t>7. Фонд оценочных средств для проведения промежуточной аттестации обучающихся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_Toc168493645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17</w:t>
            </w:r>
            <w:r w:rsidR="008105CE" w:rsidRPr="008105CE">
              <w:rPr>
                <w:b w:val="0"/>
                <w:noProof/>
                <w:webHidden/>
                <w:sz w:val="24"/>
                <w:szCs w:val="24"/>
              </w:rPr>
              <w:fldChar w:fldCharType="end"/>
            </w:r>
          </w:hyperlink>
        </w:p>
        <w:p w14:paraId="45810181"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6" w:history="1">
            <w:r w:rsidR="008105CE" w:rsidRPr="008105CE">
              <w:rPr>
                <w:rStyle w:val="a6"/>
                <w:b w:val="0"/>
                <w:noProof/>
                <w:sz w:val="24"/>
                <w:szCs w:val="24"/>
              </w:rPr>
              <w:t>Соответствующие приказы, распоряжения ректората о контроле уровня освоения дисциплин и сформированности компетенций студентов</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_Toc168493646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22</w:t>
            </w:r>
            <w:r w:rsidR="008105CE" w:rsidRPr="008105CE">
              <w:rPr>
                <w:b w:val="0"/>
                <w:noProof/>
                <w:webHidden/>
                <w:sz w:val="24"/>
                <w:szCs w:val="24"/>
              </w:rPr>
              <w:fldChar w:fldCharType="end"/>
            </w:r>
          </w:hyperlink>
        </w:p>
        <w:p w14:paraId="0123844A"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7" w:history="1">
            <w:r w:rsidR="008105CE" w:rsidRPr="008105CE">
              <w:rPr>
                <w:rStyle w:val="a6"/>
                <w:b w:val="0"/>
                <w:noProof/>
                <w:sz w:val="24"/>
                <w:szCs w:val="24"/>
              </w:rPr>
              <w:t>8. Перечень основной и дополнительной учебной литературы, необходимой для освоения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_Toc168493647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23</w:t>
            </w:r>
            <w:r w:rsidR="008105CE" w:rsidRPr="008105CE">
              <w:rPr>
                <w:b w:val="0"/>
                <w:noProof/>
                <w:webHidden/>
                <w:sz w:val="24"/>
                <w:szCs w:val="24"/>
              </w:rPr>
              <w:fldChar w:fldCharType="end"/>
            </w:r>
          </w:hyperlink>
        </w:p>
        <w:p w14:paraId="4A96B6DE" w14:textId="77777777" w:rsidR="008105CE" w:rsidRPr="008105CE" w:rsidRDefault="008D5F38" w:rsidP="007E7160">
          <w:pPr>
            <w:pStyle w:val="11"/>
            <w:tabs>
              <w:tab w:val="left" w:pos="440"/>
            </w:tabs>
            <w:rPr>
              <w:rFonts w:asciiTheme="minorHAnsi" w:eastAsiaTheme="minorEastAsia" w:hAnsiTheme="minorHAnsi" w:cstheme="minorBidi"/>
              <w:b w:val="0"/>
              <w:bCs w:val="0"/>
              <w:noProof/>
              <w:kern w:val="0"/>
              <w:sz w:val="24"/>
              <w:szCs w:val="24"/>
              <w:lang w:val="ru-RU" w:eastAsia="ru-RU"/>
            </w:rPr>
          </w:pPr>
          <w:hyperlink w:anchor="_Toc168493648" w:history="1">
            <w:r w:rsidR="008105CE" w:rsidRPr="008105CE">
              <w:rPr>
                <w:rStyle w:val="a6"/>
                <w:rFonts w:eastAsia="Arial Unicode MS"/>
                <w:b w:val="0"/>
                <w:noProof/>
                <w:sz w:val="24"/>
                <w:szCs w:val="24"/>
              </w:rPr>
              <w:t>9.</w:t>
            </w:r>
            <w:r w:rsidR="008105CE" w:rsidRPr="008105CE">
              <w:rPr>
                <w:rFonts w:asciiTheme="minorHAnsi" w:eastAsiaTheme="minorEastAsia" w:hAnsiTheme="minorHAnsi" w:cstheme="minorBidi"/>
                <w:b w:val="0"/>
                <w:bCs w:val="0"/>
                <w:noProof/>
                <w:kern w:val="0"/>
                <w:sz w:val="24"/>
                <w:szCs w:val="24"/>
                <w:lang w:val="ru-RU" w:eastAsia="ru-RU"/>
              </w:rPr>
              <w:tab/>
            </w:r>
            <w:r w:rsidR="008105CE" w:rsidRPr="008105CE">
              <w:rPr>
                <w:rStyle w:val="a6"/>
                <w:b w:val="0"/>
                <w:noProof/>
                <w:sz w:val="24"/>
                <w:szCs w:val="24"/>
              </w:rPr>
              <w:t>Перечень ресурсов информационно-телекоммуникационной сети «Интернет», необходимых для освоения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_Toc168493648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24</w:t>
            </w:r>
            <w:r w:rsidR="008105CE" w:rsidRPr="008105CE">
              <w:rPr>
                <w:b w:val="0"/>
                <w:noProof/>
                <w:webHidden/>
                <w:sz w:val="24"/>
                <w:szCs w:val="24"/>
              </w:rPr>
              <w:fldChar w:fldCharType="end"/>
            </w:r>
          </w:hyperlink>
        </w:p>
        <w:p w14:paraId="12F22E08"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49" w:history="1">
            <w:r w:rsidR="008105CE" w:rsidRPr="008105CE">
              <w:rPr>
                <w:rStyle w:val="a6"/>
                <w:b w:val="0"/>
                <w:noProof/>
                <w:sz w:val="24"/>
                <w:szCs w:val="24"/>
              </w:rPr>
              <w:t>10. Методические указания для обучающихся по освоению дисциплины</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_Toc168493649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24</w:t>
            </w:r>
            <w:r w:rsidR="008105CE" w:rsidRPr="008105CE">
              <w:rPr>
                <w:b w:val="0"/>
                <w:noProof/>
                <w:webHidden/>
                <w:sz w:val="24"/>
                <w:szCs w:val="24"/>
              </w:rPr>
              <w:fldChar w:fldCharType="end"/>
            </w:r>
          </w:hyperlink>
        </w:p>
        <w:p w14:paraId="6FDC9D81" w14:textId="77777777" w:rsidR="008105CE" w:rsidRPr="008105CE" w:rsidRDefault="008D5F38" w:rsidP="007E7160">
          <w:pPr>
            <w:pStyle w:val="11"/>
            <w:rPr>
              <w:rFonts w:asciiTheme="minorHAnsi" w:eastAsiaTheme="minorEastAsia" w:hAnsiTheme="minorHAnsi" w:cstheme="minorBidi"/>
              <w:b w:val="0"/>
              <w:bCs w:val="0"/>
              <w:noProof/>
              <w:kern w:val="0"/>
              <w:sz w:val="24"/>
              <w:szCs w:val="24"/>
              <w:lang w:val="ru-RU" w:eastAsia="ru-RU"/>
            </w:rPr>
          </w:pPr>
          <w:hyperlink w:anchor="_Toc168493650" w:history="1">
            <w:r w:rsidR="008105CE" w:rsidRPr="008105CE">
              <w:rPr>
                <w:rStyle w:val="a6"/>
                <w:b w:val="0"/>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_Toc168493650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25</w:t>
            </w:r>
            <w:r w:rsidR="008105CE" w:rsidRPr="008105CE">
              <w:rPr>
                <w:b w:val="0"/>
                <w:noProof/>
                <w:webHidden/>
                <w:sz w:val="24"/>
                <w:szCs w:val="24"/>
              </w:rPr>
              <w:fldChar w:fldCharType="end"/>
            </w:r>
          </w:hyperlink>
        </w:p>
        <w:p w14:paraId="7D934B55" w14:textId="77777777" w:rsidR="008105CE" w:rsidRDefault="008D5F38" w:rsidP="007E7160">
          <w:pPr>
            <w:pStyle w:val="11"/>
            <w:rPr>
              <w:rFonts w:asciiTheme="minorHAnsi" w:eastAsiaTheme="minorEastAsia" w:hAnsiTheme="minorHAnsi" w:cstheme="minorBidi"/>
              <w:b w:val="0"/>
              <w:bCs w:val="0"/>
              <w:noProof/>
              <w:kern w:val="0"/>
              <w:sz w:val="22"/>
              <w:szCs w:val="22"/>
              <w:lang w:val="ru-RU" w:eastAsia="ru-RU"/>
            </w:rPr>
          </w:pPr>
          <w:hyperlink w:anchor="_Toc168493651" w:history="1">
            <w:r w:rsidR="008105CE" w:rsidRPr="008105CE">
              <w:rPr>
                <w:rStyle w:val="a6"/>
                <w:b w:val="0"/>
                <w:noProof/>
                <w:sz w:val="24"/>
                <w:szCs w:val="24"/>
              </w:rPr>
              <w:t>12. Описание материально-технической базы, необходимой для осуществления образовательного процесса по дисциплине</w:t>
            </w:r>
            <w:r w:rsidR="008105CE" w:rsidRPr="008105CE">
              <w:rPr>
                <w:b w:val="0"/>
                <w:noProof/>
                <w:webHidden/>
                <w:sz w:val="24"/>
                <w:szCs w:val="24"/>
              </w:rPr>
              <w:tab/>
            </w:r>
            <w:r w:rsidR="008105CE" w:rsidRPr="008105CE">
              <w:rPr>
                <w:b w:val="0"/>
                <w:noProof/>
                <w:webHidden/>
                <w:sz w:val="24"/>
                <w:szCs w:val="24"/>
              </w:rPr>
              <w:fldChar w:fldCharType="begin"/>
            </w:r>
            <w:r w:rsidR="008105CE" w:rsidRPr="008105CE">
              <w:rPr>
                <w:b w:val="0"/>
                <w:noProof/>
                <w:webHidden/>
                <w:sz w:val="24"/>
                <w:szCs w:val="24"/>
              </w:rPr>
              <w:instrText xml:space="preserve"> PAGEREF _Toc168493651 \h </w:instrText>
            </w:r>
            <w:r w:rsidR="008105CE" w:rsidRPr="008105CE">
              <w:rPr>
                <w:b w:val="0"/>
                <w:noProof/>
                <w:webHidden/>
                <w:sz w:val="24"/>
                <w:szCs w:val="24"/>
              </w:rPr>
            </w:r>
            <w:r w:rsidR="008105CE" w:rsidRPr="008105CE">
              <w:rPr>
                <w:b w:val="0"/>
                <w:noProof/>
                <w:webHidden/>
                <w:sz w:val="24"/>
                <w:szCs w:val="24"/>
              </w:rPr>
              <w:fldChar w:fldCharType="separate"/>
            </w:r>
            <w:r w:rsidR="008105CE" w:rsidRPr="008105CE">
              <w:rPr>
                <w:b w:val="0"/>
                <w:noProof/>
                <w:webHidden/>
                <w:sz w:val="24"/>
                <w:szCs w:val="24"/>
              </w:rPr>
              <w:t>25</w:t>
            </w:r>
            <w:r w:rsidR="008105CE" w:rsidRPr="008105CE">
              <w:rPr>
                <w:b w:val="0"/>
                <w:noProof/>
                <w:webHidden/>
                <w:sz w:val="24"/>
                <w:szCs w:val="24"/>
              </w:rPr>
              <w:fldChar w:fldCharType="end"/>
            </w:r>
          </w:hyperlink>
        </w:p>
        <w:p w14:paraId="4CEAAFD2" w14:textId="5C43A4DC" w:rsidR="00233C7C" w:rsidRPr="00A43A59" w:rsidRDefault="00E4588C" w:rsidP="007E7160">
          <w:pPr>
            <w:pStyle w:val="11"/>
            <w:tabs>
              <w:tab w:val="clear" w:pos="9639"/>
              <w:tab w:val="right" w:leader="dot" w:pos="9602"/>
            </w:tabs>
            <w:rPr>
              <w:b w:val="0"/>
            </w:rPr>
          </w:pPr>
          <w:r w:rsidRPr="00B075A4">
            <w:rPr>
              <w:rStyle w:val="IndexLink"/>
              <w:b w:val="0"/>
            </w:rPr>
            <w:fldChar w:fldCharType="end"/>
          </w:r>
        </w:p>
      </w:sdtContent>
    </w:sdt>
    <w:p w14:paraId="4CEAAFD3" w14:textId="77777777" w:rsidR="00233C7C" w:rsidRDefault="00233C7C" w:rsidP="007E7160">
      <w:pPr>
        <w:rPr>
          <w:b/>
          <w:bCs/>
          <w:sz w:val="22"/>
          <w:szCs w:val="22"/>
          <w:lang w:val="en-US" w:eastAsia="en-US"/>
        </w:rPr>
      </w:pPr>
    </w:p>
    <w:p w14:paraId="4CEAAFD4" w14:textId="77777777" w:rsidR="00233C7C" w:rsidRDefault="00233C7C" w:rsidP="007E7160"/>
    <w:p w14:paraId="4CEAAFD5" w14:textId="77777777" w:rsidR="00233C7C" w:rsidRDefault="00233C7C" w:rsidP="007E7160"/>
    <w:p w14:paraId="4CEAAFD6" w14:textId="77777777" w:rsidR="00233C7C" w:rsidRDefault="00233C7C" w:rsidP="007E7160">
      <w:bookmarkStart w:id="1" w:name="__RefHeading___Toc506893273"/>
    </w:p>
    <w:p w14:paraId="4CEAAFD7" w14:textId="77777777" w:rsidR="000753B0" w:rsidRDefault="000753B0" w:rsidP="007E7160"/>
    <w:p w14:paraId="4CEAAFD8" w14:textId="77777777" w:rsidR="000753B0" w:rsidRDefault="000753B0" w:rsidP="007E7160"/>
    <w:p w14:paraId="4CEAAFD9" w14:textId="77777777" w:rsidR="000753B0" w:rsidRDefault="000753B0" w:rsidP="007E7160"/>
    <w:p w14:paraId="0473D3B5" w14:textId="77777777" w:rsidR="008105CE" w:rsidRDefault="008105CE" w:rsidP="007E7160"/>
    <w:p w14:paraId="6A8D755B" w14:textId="77777777" w:rsidR="008105CE" w:rsidRDefault="008105CE" w:rsidP="007E7160"/>
    <w:p w14:paraId="4FDC2383" w14:textId="77777777" w:rsidR="008105CE" w:rsidRDefault="008105CE" w:rsidP="007E7160"/>
    <w:p w14:paraId="4B4B314E" w14:textId="77777777" w:rsidR="008105CE" w:rsidRDefault="008105CE" w:rsidP="007E7160"/>
    <w:p w14:paraId="1EAF5993" w14:textId="77777777" w:rsidR="008105CE" w:rsidRDefault="008105CE" w:rsidP="007E7160"/>
    <w:p w14:paraId="480C26E2" w14:textId="77777777" w:rsidR="008105CE" w:rsidRDefault="008105CE" w:rsidP="007E7160"/>
    <w:p w14:paraId="153C74B6" w14:textId="77777777" w:rsidR="008105CE" w:rsidRDefault="008105CE" w:rsidP="007E7160"/>
    <w:p w14:paraId="4B561DF8" w14:textId="77777777" w:rsidR="008105CE" w:rsidRDefault="008105CE" w:rsidP="007E7160"/>
    <w:p w14:paraId="41C8813F" w14:textId="77777777" w:rsidR="008105CE" w:rsidRDefault="008105CE" w:rsidP="007E7160"/>
    <w:p w14:paraId="441312AC" w14:textId="77777777" w:rsidR="008105CE" w:rsidRDefault="008105CE" w:rsidP="007E7160"/>
    <w:p w14:paraId="2AC02096" w14:textId="77777777" w:rsidR="008105CE" w:rsidRDefault="008105CE" w:rsidP="007E7160"/>
    <w:p w14:paraId="27AED4A3" w14:textId="77777777" w:rsidR="008105CE" w:rsidRDefault="008105CE" w:rsidP="007E7160"/>
    <w:p w14:paraId="79204941" w14:textId="77777777" w:rsidR="008105CE" w:rsidRDefault="008105CE" w:rsidP="007E7160"/>
    <w:p w14:paraId="4CEAAFDA" w14:textId="77777777" w:rsidR="000753B0" w:rsidRDefault="000753B0" w:rsidP="007E7160"/>
    <w:p w14:paraId="4CEAAFDB" w14:textId="77777777" w:rsidR="00233C7C" w:rsidRDefault="00E4588C" w:rsidP="00626CFE">
      <w:pPr>
        <w:ind w:firstLine="709"/>
        <w:rPr>
          <w:b/>
          <w:sz w:val="28"/>
          <w:szCs w:val="28"/>
        </w:rPr>
      </w:pPr>
      <w:r>
        <w:rPr>
          <w:b/>
          <w:sz w:val="28"/>
          <w:szCs w:val="28"/>
        </w:rPr>
        <w:t>1. Наименование дисциплины</w:t>
      </w:r>
      <w:bookmarkEnd w:id="1"/>
    </w:p>
    <w:p w14:paraId="4CEAAFDC" w14:textId="7B094854" w:rsidR="00233C7C" w:rsidRDefault="00E4588C" w:rsidP="00626CFE">
      <w:pPr>
        <w:tabs>
          <w:tab w:val="left" w:pos="360"/>
          <w:tab w:val="left" w:pos="993"/>
          <w:tab w:val="left" w:pos="1080"/>
          <w:tab w:val="left" w:pos="1260"/>
        </w:tabs>
        <w:ind w:firstLine="709"/>
        <w:jc w:val="both"/>
        <w:rPr>
          <w:sz w:val="28"/>
          <w:szCs w:val="28"/>
        </w:rPr>
      </w:pPr>
      <w:r>
        <w:rPr>
          <w:sz w:val="28"/>
          <w:szCs w:val="28"/>
        </w:rPr>
        <w:t>Римское право</w:t>
      </w:r>
    </w:p>
    <w:p w14:paraId="2E28B847" w14:textId="77777777" w:rsidR="004D007B" w:rsidRDefault="004D007B" w:rsidP="007E7160">
      <w:pPr>
        <w:tabs>
          <w:tab w:val="left" w:pos="360"/>
          <w:tab w:val="left" w:pos="993"/>
          <w:tab w:val="left" w:pos="1080"/>
          <w:tab w:val="left" w:pos="1260"/>
        </w:tabs>
        <w:ind w:firstLine="567"/>
        <w:jc w:val="both"/>
        <w:rPr>
          <w:sz w:val="28"/>
          <w:szCs w:val="28"/>
        </w:rPr>
      </w:pPr>
    </w:p>
    <w:p w14:paraId="2065824F" w14:textId="35CBEB45" w:rsidR="00847B66" w:rsidRPr="002F2491" w:rsidRDefault="00847B66" w:rsidP="00626CFE">
      <w:pPr>
        <w:tabs>
          <w:tab w:val="left" w:pos="709"/>
        </w:tabs>
        <w:ind w:firstLine="709"/>
        <w:rPr>
          <w:rFonts w:eastAsia="Calibri"/>
          <w:b/>
          <w:bCs/>
          <w:sz w:val="28"/>
        </w:rPr>
      </w:pPr>
      <w:bookmarkStart w:id="2" w:name="__RefHeading___Toc506893275"/>
      <w:r w:rsidRPr="002F2491">
        <w:rPr>
          <w:rFonts w:eastAsia="Calibri"/>
          <w:b/>
          <w:bCs/>
          <w:sz w:val="28"/>
        </w:rPr>
        <w:t xml:space="preserve">2. Перечень планируемых результатов обучения по дисциплине, </w:t>
      </w:r>
      <w:r w:rsidR="00926C56">
        <w:rPr>
          <w:rFonts w:eastAsia="Calibri"/>
          <w:b/>
          <w:bCs/>
          <w:sz w:val="28"/>
        </w:rPr>
        <w:t xml:space="preserve">   </w:t>
      </w:r>
      <w:r w:rsidRPr="002F2491">
        <w:rPr>
          <w:rFonts w:eastAsia="Calibri"/>
          <w:b/>
          <w:bCs/>
          <w:sz w:val="28"/>
        </w:rPr>
        <w:t xml:space="preserve">соотнесенных с планируемыми результатами освоения ОП </w:t>
      </w:r>
    </w:p>
    <w:p w14:paraId="2F929EEB" w14:textId="77777777" w:rsidR="006C4371" w:rsidRDefault="00E64EE1" w:rsidP="007E7160">
      <w:pPr>
        <w:pStyle w:val="1"/>
        <w:keepLines w:val="0"/>
        <w:numPr>
          <w:ilvl w:val="0"/>
          <w:numId w:val="0"/>
        </w:numPr>
        <w:tabs>
          <w:tab w:val="left" w:pos="993"/>
          <w:tab w:val="right" w:leader="dot" w:pos="9639"/>
        </w:tabs>
        <w:spacing w:before="0" w:after="0" w:line="240" w:lineRule="auto"/>
        <w:ind w:left="567"/>
        <w:jc w:val="both"/>
        <w:rPr>
          <w:rFonts w:ascii="Times New Roman" w:hAnsi="Times New Roman" w:cs="Times New Roman"/>
          <w:color w:val="000000"/>
        </w:rPr>
      </w:pPr>
      <w:r>
        <w:rPr>
          <w:rFonts w:ascii="Times New Roman" w:hAnsi="Times New Roman" w:cs="Times New Roman"/>
          <w:color w:val="000000"/>
        </w:rPr>
        <w:t xml:space="preserve">   </w:t>
      </w: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531"/>
        <w:gridCol w:w="2975"/>
        <w:gridCol w:w="3820"/>
      </w:tblGrid>
      <w:tr w:rsidR="006C4371" w:rsidRPr="00926C56" w14:paraId="6A1E4797" w14:textId="77777777" w:rsidTr="00B075A4">
        <w:tc>
          <w:tcPr>
            <w:tcW w:w="1193" w:type="dxa"/>
            <w:tcBorders>
              <w:top w:val="single" w:sz="4" w:space="0" w:color="auto"/>
              <w:left w:val="single" w:sz="4" w:space="0" w:color="auto"/>
              <w:bottom w:val="single" w:sz="4" w:space="0" w:color="auto"/>
              <w:right w:val="single" w:sz="4" w:space="0" w:color="auto"/>
            </w:tcBorders>
            <w:vAlign w:val="center"/>
            <w:hideMark/>
          </w:tcPr>
          <w:p w14:paraId="26E7799C" w14:textId="77777777" w:rsidR="006C4371" w:rsidRPr="00926C56" w:rsidRDefault="006C4371" w:rsidP="007E7160">
            <w:pPr>
              <w:tabs>
                <w:tab w:val="left" w:pos="0"/>
              </w:tabs>
              <w:jc w:val="both"/>
              <w:rPr>
                <w:b/>
              </w:rPr>
            </w:pPr>
            <w:r w:rsidRPr="00926C56">
              <w:rPr>
                <w:b/>
              </w:rPr>
              <w:t>Код компе-тенции</w:t>
            </w:r>
          </w:p>
        </w:tc>
        <w:tc>
          <w:tcPr>
            <w:tcW w:w="2531" w:type="dxa"/>
            <w:tcBorders>
              <w:top w:val="single" w:sz="4" w:space="0" w:color="auto"/>
              <w:left w:val="single" w:sz="4" w:space="0" w:color="auto"/>
              <w:bottom w:val="single" w:sz="4" w:space="0" w:color="auto"/>
              <w:right w:val="single" w:sz="4" w:space="0" w:color="auto"/>
            </w:tcBorders>
            <w:vAlign w:val="center"/>
            <w:hideMark/>
          </w:tcPr>
          <w:p w14:paraId="19312027" w14:textId="77777777" w:rsidR="006C4371" w:rsidRPr="00926C56" w:rsidRDefault="006C4371" w:rsidP="007E7160">
            <w:pPr>
              <w:tabs>
                <w:tab w:val="left" w:pos="0"/>
              </w:tabs>
              <w:jc w:val="both"/>
              <w:rPr>
                <w:b/>
              </w:rPr>
            </w:pPr>
            <w:r w:rsidRPr="00926C56">
              <w:rPr>
                <w:b/>
              </w:rPr>
              <w:t>Наименование компетенции</w:t>
            </w:r>
          </w:p>
        </w:tc>
        <w:tc>
          <w:tcPr>
            <w:tcW w:w="2975" w:type="dxa"/>
            <w:tcBorders>
              <w:top w:val="single" w:sz="4" w:space="0" w:color="auto"/>
              <w:left w:val="single" w:sz="4" w:space="0" w:color="auto"/>
              <w:bottom w:val="single" w:sz="4" w:space="0" w:color="auto"/>
              <w:right w:val="single" w:sz="4" w:space="0" w:color="auto"/>
            </w:tcBorders>
            <w:vAlign w:val="center"/>
            <w:hideMark/>
          </w:tcPr>
          <w:p w14:paraId="0CAB40C7" w14:textId="77777777" w:rsidR="006C4371" w:rsidRPr="00926C56" w:rsidRDefault="006C4371" w:rsidP="007E7160">
            <w:pPr>
              <w:tabs>
                <w:tab w:val="left" w:pos="0"/>
              </w:tabs>
              <w:jc w:val="both"/>
              <w:rPr>
                <w:b/>
              </w:rPr>
            </w:pPr>
            <w:r w:rsidRPr="00926C56">
              <w:rPr>
                <w:b/>
              </w:rPr>
              <w:t>Индикаторы достижения компетенции</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0E0C625" w14:textId="77777777" w:rsidR="006C4371" w:rsidRPr="00926C56" w:rsidRDefault="006C4371" w:rsidP="007E7160">
            <w:pPr>
              <w:tabs>
                <w:tab w:val="left" w:pos="0"/>
              </w:tabs>
              <w:jc w:val="both"/>
              <w:rPr>
                <w:b/>
              </w:rPr>
            </w:pPr>
            <w:r w:rsidRPr="00926C56">
              <w:rPr>
                <w:b/>
              </w:rPr>
              <w:t>Результаты обучения (умения и знания), соотнесенные с индикаторами достижения компетенции</w:t>
            </w:r>
          </w:p>
        </w:tc>
      </w:tr>
      <w:tr w:rsidR="006C4371" w:rsidRPr="00926C56" w14:paraId="25372942" w14:textId="77777777" w:rsidTr="00B075A4">
        <w:tc>
          <w:tcPr>
            <w:tcW w:w="1193" w:type="dxa"/>
            <w:tcBorders>
              <w:top w:val="single" w:sz="4" w:space="0" w:color="auto"/>
              <w:left w:val="single" w:sz="4" w:space="0" w:color="auto"/>
              <w:bottom w:val="single" w:sz="4" w:space="0" w:color="auto"/>
              <w:right w:val="single" w:sz="4" w:space="0" w:color="auto"/>
            </w:tcBorders>
            <w:vAlign w:val="center"/>
            <w:hideMark/>
          </w:tcPr>
          <w:p w14:paraId="26AD5701" w14:textId="77777777" w:rsidR="006C4371" w:rsidRPr="00926C56" w:rsidRDefault="006C4371" w:rsidP="007E7160">
            <w:pPr>
              <w:tabs>
                <w:tab w:val="left" w:pos="0"/>
              </w:tabs>
              <w:jc w:val="both"/>
            </w:pPr>
            <w:r w:rsidRPr="00926C56">
              <w:t>1</w:t>
            </w:r>
          </w:p>
        </w:tc>
        <w:tc>
          <w:tcPr>
            <w:tcW w:w="2531" w:type="dxa"/>
            <w:tcBorders>
              <w:top w:val="single" w:sz="4" w:space="0" w:color="auto"/>
              <w:left w:val="single" w:sz="4" w:space="0" w:color="auto"/>
              <w:bottom w:val="single" w:sz="4" w:space="0" w:color="auto"/>
              <w:right w:val="single" w:sz="4" w:space="0" w:color="auto"/>
            </w:tcBorders>
            <w:vAlign w:val="center"/>
            <w:hideMark/>
          </w:tcPr>
          <w:p w14:paraId="62EF9176" w14:textId="77777777" w:rsidR="006C4371" w:rsidRPr="00926C56" w:rsidRDefault="006C4371" w:rsidP="007E7160">
            <w:pPr>
              <w:tabs>
                <w:tab w:val="left" w:pos="0"/>
              </w:tabs>
              <w:jc w:val="both"/>
            </w:pPr>
            <w:r w:rsidRPr="00926C56">
              <w:t>2</w:t>
            </w:r>
          </w:p>
        </w:tc>
        <w:tc>
          <w:tcPr>
            <w:tcW w:w="2975" w:type="dxa"/>
            <w:tcBorders>
              <w:top w:val="single" w:sz="4" w:space="0" w:color="auto"/>
              <w:left w:val="single" w:sz="4" w:space="0" w:color="auto"/>
              <w:bottom w:val="single" w:sz="4" w:space="0" w:color="auto"/>
              <w:right w:val="single" w:sz="4" w:space="0" w:color="auto"/>
            </w:tcBorders>
            <w:vAlign w:val="center"/>
            <w:hideMark/>
          </w:tcPr>
          <w:p w14:paraId="1BAC3C61" w14:textId="77777777" w:rsidR="006C4371" w:rsidRPr="00926C56" w:rsidRDefault="006C4371" w:rsidP="007E7160">
            <w:pPr>
              <w:tabs>
                <w:tab w:val="left" w:pos="0"/>
              </w:tabs>
              <w:jc w:val="both"/>
            </w:pPr>
            <w:r w:rsidRPr="00926C56">
              <w:t>3</w:t>
            </w:r>
          </w:p>
        </w:tc>
        <w:tc>
          <w:tcPr>
            <w:tcW w:w="3820" w:type="dxa"/>
            <w:tcBorders>
              <w:top w:val="single" w:sz="4" w:space="0" w:color="auto"/>
              <w:left w:val="single" w:sz="4" w:space="0" w:color="auto"/>
              <w:bottom w:val="single" w:sz="4" w:space="0" w:color="auto"/>
              <w:right w:val="single" w:sz="4" w:space="0" w:color="auto"/>
            </w:tcBorders>
            <w:vAlign w:val="center"/>
            <w:hideMark/>
          </w:tcPr>
          <w:p w14:paraId="399506EB" w14:textId="77777777" w:rsidR="006C4371" w:rsidRPr="00926C56" w:rsidRDefault="006C4371" w:rsidP="007E7160">
            <w:pPr>
              <w:tabs>
                <w:tab w:val="left" w:pos="0"/>
              </w:tabs>
              <w:jc w:val="both"/>
            </w:pPr>
            <w:r w:rsidRPr="00926C56">
              <w:t>4</w:t>
            </w:r>
          </w:p>
        </w:tc>
      </w:tr>
      <w:tr w:rsidR="006C4371" w:rsidRPr="00926C56" w14:paraId="31E22744" w14:textId="77777777" w:rsidTr="00B075A4">
        <w:trPr>
          <w:trHeight w:val="1064"/>
        </w:trPr>
        <w:tc>
          <w:tcPr>
            <w:tcW w:w="1193" w:type="dxa"/>
            <w:vMerge w:val="restart"/>
            <w:tcBorders>
              <w:top w:val="single" w:sz="4" w:space="0" w:color="auto"/>
              <w:left w:val="single" w:sz="4" w:space="0" w:color="auto"/>
              <w:bottom w:val="single" w:sz="4" w:space="0" w:color="auto"/>
              <w:right w:val="single" w:sz="4" w:space="0" w:color="auto"/>
            </w:tcBorders>
          </w:tcPr>
          <w:p w14:paraId="5036922E" w14:textId="77777777" w:rsidR="006C4371" w:rsidRPr="00926C56" w:rsidRDefault="006C4371" w:rsidP="007E7160">
            <w:pPr>
              <w:tabs>
                <w:tab w:val="left" w:pos="0"/>
              </w:tabs>
              <w:jc w:val="both"/>
            </w:pPr>
            <w:r w:rsidRPr="00926C56">
              <w:t>ПКН-1</w:t>
            </w:r>
          </w:p>
        </w:tc>
        <w:tc>
          <w:tcPr>
            <w:tcW w:w="2531" w:type="dxa"/>
            <w:vMerge w:val="restart"/>
            <w:tcBorders>
              <w:top w:val="single" w:sz="4" w:space="0" w:color="auto"/>
              <w:left w:val="single" w:sz="4" w:space="0" w:color="auto"/>
              <w:bottom w:val="single" w:sz="4" w:space="0" w:color="auto"/>
              <w:right w:val="single" w:sz="4" w:space="0" w:color="auto"/>
            </w:tcBorders>
          </w:tcPr>
          <w:p w14:paraId="5892DA4F" w14:textId="77777777" w:rsidR="006C4371" w:rsidRPr="00926C56" w:rsidRDefault="006C4371" w:rsidP="007E7160">
            <w:pPr>
              <w:tabs>
                <w:tab w:val="left" w:pos="0"/>
              </w:tabs>
              <w:jc w:val="both"/>
            </w:pPr>
            <w:r w:rsidRPr="00926C56">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2975" w:type="dxa"/>
            <w:tcBorders>
              <w:top w:val="single" w:sz="4" w:space="0" w:color="auto"/>
              <w:left w:val="single" w:sz="4" w:space="0" w:color="auto"/>
              <w:right w:val="single" w:sz="4" w:space="0" w:color="auto"/>
            </w:tcBorders>
          </w:tcPr>
          <w:p w14:paraId="14CDDC3F" w14:textId="77777777" w:rsidR="006C4371" w:rsidRPr="00926C56" w:rsidRDefault="006C4371" w:rsidP="007E7160">
            <w:pPr>
              <w:tabs>
                <w:tab w:val="left" w:pos="0"/>
              </w:tabs>
              <w:jc w:val="both"/>
              <w:rPr>
                <w:spacing w:val="-6"/>
              </w:rPr>
            </w:pPr>
            <w:r w:rsidRPr="00926C56">
              <w:rPr>
                <w:spacing w:val="-6"/>
              </w:rPr>
              <w:t>1. 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3820" w:type="dxa"/>
            <w:tcBorders>
              <w:top w:val="single" w:sz="4" w:space="0" w:color="auto"/>
              <w:left w:val="single" w:sz="4" w:space="0" w:color="auto"/>
              <w:right w:val="single" w:sz="4" w:space="0" w:color="auto"/>
            </w:tcBorders>
          </w:tcPr>
          <w:p w14:paraId="25A5FB25" w14:textId="41FE7096" w:rsidR="00D44980" w:rsidRPr="00926C56" w:rsidRDefault="00D44980" w:rsidP="007E7160">
            <w:pPr>
              <w:tabs>
                <w:tab w:val="left" w:pos="0"/>
                <w:tab w:val="left" w:pos="1500"/>
              </w:tabs>
              <w:jc w:val="both"/>
            </w:pPr>
            <w:r w:rsidRPr="00926C56">
              <w:t xml:space="preserve">Знать: </w:t>
            </w:r>
            <w:r w:rsidR="006747D2" w:rsidRPr="00926C56">
              <w:rPr>
                <w:shd w:val="clear" w:color="auto" w:fill="FFFFFF"/>
              </w:rPr>
              <w:t xml:space="preserve">понятийный (категориальный) </w:t>
            </w:r>
            <w:r w:rsidRPr="00926C56">
              <w:rPr>
                <w:shd w:val="clear" w:color="auto" w:fill="FFFFFF"/>
              </w:rPr>
              <w:t>аппарат     римского права</w:t>
            </w:r>
          </w:p>
          <w:p w14:paraId="6BA07DBA" w14:textId="3BEAE258" w:rsidR="00D44980" w:rsidRPr="00926C56" w:rsidRDefault="00D44980" w:rsidP="007E7160">
            <w:pPr>
              <w:tabs>
                <w:tab w:val="left" w:pos="0"/>
                <w:tab w:val="center" w:pos="2018"/>
              </w:tabs>
              <w:jc w:val="both"/>
              <w:rPr>
                <w:shd w:val="clear" w:color="auto" w:fill="FFFFFF"/>
              </w:rPr>
            </w:pPr>
            <w:r w:rsidRPr="00926C56">
              <w:t xml:space="preserve">Уметь: </w:t>
            </w:r>
            <w:r w:rsidR="006747D2" w:rsidRPr="00926C56">
              <w:rPr>
                <w:shd w:val="clear" w:color="auto" w:fill="FFFFFF"/>
              </w:rPr>
              <w:t xml:space="preserve">давать определение основным </w:t>
            </w:r>
            <w:r w:rsidRPr="00926C56">
              <w:rPr>
                <w:shd w:val="clear" w:color="auto" w:fill="FFFFFF"/>
              </w:rPr>
              <w:t>понятиям</w:t>
            </w:r>
            <w:r w:rsidR="006747D2" w:rsidRPr="00926C56">
              <w:rPr>
                <w:shd w:val="clear" w:color="auto" w:fill="FFFFFF"/>
              </w:rPr>
              <w:t xml:space="preserve"> и </w:t>
            </w:r>
            <w:r w:rsidRPr="00926C56">
              <w:rPr>
                <w:shd w:val="clear" w:color="auto" w:fill="FFFFFF"/>
              </w:rPr>
              <w:t>юридическим терминам, разработанным римским правом;</w:t>
            </w:r>
          </w:p>
          <w:p w14:paraId="33968E69" w14:textId="7ACDA1D2" w:rsidR="006C4371" w:rsidRPr="00926C56" w:rsidRDefault="006C4371" w:rsidP="007E7160">
            <w:pPr>
              <w:tabs>
                <w:tab w:val="left" w:pos="0"/>
                <w:tab w:val="left" w:pos="1500"/>
              </w:tabs>
              <w:jc w:val="both"/>
            </w:pPr>
          </w:p>
        </w:tc>
      </w:tr>
      <w:tr w:rsidR="006C4371" w:rsidRPr="00926C56" w14:paraId="2E76CA20" w14:textId="77777777" w:rsidTr="00B075A4">
        <w:trPr>
          <w:trHeight w:val="390"/>
        </w:trPr>
        <w:tc>
          <w:tcPr>
            <w:tcW w:w="1193" w:type="dxa"/>
            <w:vMerge/>
            <w:tcBorders>
              <w:top w:val="single" w:sz="4" w:space="0" w:color="auto"/>
              <w:left w:val="single" w:sz="4" w:space="0" w:color="auto"/>
              <w:bottom w:val="single" w:sz="4" w:space="0" w:color="auto"/>
              <w:right w:val="single" w:sz="4" w:space="0" w:color="auto"/>
            </w:tcBorders>
            <w:vAlign w:val="center"/>
          </w:tcPr>
          <w:p w14:paraId="4C091C5E" w14:textId="77777777" w:rsidR="006C4371" w:rsidRPr="00926C56" w:rsidRDefault="006C4371" w:rsidP="007E7160">
            <w:pPr>
              <w:jc w:val="both"/>
            </w:pPr>
          </w:p>
        </w:tc>
        <w:tc>
          <w:tcPr>
            <w:tcW w:w="2531" w:type="dxa"/>
            <w:vMerge/>
            <w:tcBorders>
              <w:top w:val="single" w:sz="4" w:space="0" w:color="auto"/>
              <w:left w:val="single" w:sz="4" w:space="0" w:color="auto"/>
              <w:bottom w:val="single" w:sz="4" w:space="0" w:color="auto"/>
              <w:right w:val="single" w:sz="4" w:space="0" w:color="auto"/>
            </w:tcBorders>
            <w:vAlign w:val="center"/>
          </w:tcPr>
          <w:p w14:paraId="149212A0"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42E13ABF" w14:textId="77777777" w:rsidR="006C4371" w:rsidRPr="00926C56" w:rsidRDefault="006C4371" w:rsidP="007E7160">
            <w:pPr>
              <w:tabs>
                <w:tab w:val="left" w:pos="0"/>
              </w:tabs>
              <w:jc w:val="both"/>
              <w:rPr>
                <w:spacing w:val="-6"/>
              </w:rPr>
            </w:pPr>
            <w:r w:rsidRPr="00926C56">
              <w:rPr>
                <w:spacing w:val="-6"/>
              </w:rPr>
              <w:t>2. Осваивает и применяет новые методы поиска и анализа информации о правовой и политической системе.</w:t>
            </w:r>
          </w:p>
        </w:tc>
        <w:tc>
          <w:tcPr>
            <w:tcW w:w="3820" w:type="dxa"/>
            <w:tcBorders>
              <w:top w:val="single" w:sz="4" w:space="0" w:color="auto"/>
              <w:left w:val="single" w:sz="4" w:space="0" w:color="auto"/>
              <w:bottom w:val="single" w:sz="4" w:space="0" w:color="auto"/>
              <w:right w:val="single" w:sz="4" w:space="0" w:color="auto"/>
            </w:tcBorders>
          </w:tcPr>
          <w:p w14:paraId="7C3E682C" w14:textId="200BAE4C" w:rsidR="00D44980" w:rsidRPr="00926C56" w:rsidRDefault="00D44980" w:rsidP="007E7160">
            <w:pPr>
              <w:tabs>
                <w:tab w:val="left" w:pos="0"/>
                <w:tab w:val="left" w:pos="1500"/>
              </w:tabs>
              <w:jc w:val="both"/>
            </w:pPr>
            <w:r w:rsidRPr="00926C56">
              <w:t xml:space="preserve">Знать: </w:t>
            </w:r>
            <w:r w:rsidR="006747D2" w:rsidRPr="00926C56">
              <w:rPr>
                <w:shd w:val="clear" w:color="auto" w:fill="FFFFFF"/>
              </w:rPr>
              <w:t xml:space="preserve">содержание   памятников </w:t>
            </w:r>
            <w:r w:rsidRPr="00926C56">
              <w:rPr>
                <w:shd w:val="clear" w:color="auto" w:fill="FFFFFF"/>
              </w:rPr>
              <w:t>римского права;</w:t>
            </w:r>
          </w:p>
          <w:p w14:paraId="34294632" w14:textId="012F4E6F" w:rsidR="00D44980" w:rsidRPr="00926C56" w:rsidRDefault="00D44980" w:rsidP="007E7160">
            <w:pPr>
              <w:tabs>
                <w:tab w:val="left" w:pos="0"/>
                <w:tab w:val="center" w:pos="2018"/>
              </w:tabs>
              <w:jc w:val="both"/>
            </w:pPr>
            <w:r w:rsidRPr="00926C56">
              <w:t xml:space="preserve">Уметь: </w:t>
            </w:r>
            <w:r w:rsidRPr="00926C56">
              <w:rPr>
                <w:shd w:val="clear" w:color="auto" w:fill="FFFFFF"/>
              </w:rPr>
              <w:t>анализировать и толковать памятники права</w:t>
            </w:r>
          </w:p>
        </w:tc>
      </w:tr>
      <w:tr w:rsidR="006C4371" w:rsidRPr="00926C56" w14:paraId="4090C09A" w14:textId="77777777" w:rsidTr="00B075A4">
        <w:trPr>
          <w:trHeight w:val="853"/>
        </w:trPr>
        <w:tc>
          <w:tcPr>
            <w:tcW w:w="1193" w:type="dxa"/>
            <w:vMerge/>
            <w:tcBorders>
              <w:top w:val="single" w:sz="4" w:space="0" w:color="auto"/>
              <w:left w:val="single" w:sz="4" w:space="0" w:color="auto"/>
              <w:bottom w:val="single" w:sz="4" w:space="0" w:color="auto"/>
              <w:right w:val="single" w:sz="4" w:space="0" w:color="auto"/>
            </w:tcBorders>
            <w:vAlign w:val="center"/>
          </w:tcPr>
          <w:p w14:paraId="1E34FEED" w14:textId="77777777" w:rsidR="006C4371" w:rsidRPr="00926C56" w:rsidRDefault="006C4371" w:rsidP="007E7160">
            <w:pPr>
              <w:jc w:val="both"/>
            </w:pPr>
          </w:p>
        </w:tc>
        <w:tc>
          <w:tcPr>
            <w:tcW w:w="2531" w:type="dxa"/>
            <w:vMerge/>
            <w:tcBorders>
              <w:top w:val="single" w:sz="4" w:space="0" w:color="auto"/>
              <w:left w:val="single" w:sz="4" w:space="0" w:color="auto"/>
              <w:bottom w:val="single" w:sz="4" w:space="0" w:color="auto"/>
              <w:right w:val="single" w:sz="4" w:space="0" w:color="auto"/>
            </w:tcBorders>
            <w:vAlign w:val="center"/>
          </w:tcPr>
          <w:p w14:paraId="722480A5" w14:textId="77777777" w:rsidR="006C4371" w:rsidRPr="00926C56" w:rsidRDefault="006C4371" w:rsidP="007E7160">
            <w:pPr>
              <w:jc w:val="both"/>
            </w:pPr>
          </w:p>
        </w:tc>
        <w:tc>
          <w:tcPr>
            <w:tcW w:w="2975" w:type="dxa"/>
            <w:tcBorders>
              <w:top w:val="single" w:sz="4" w:space="0" w:color="auto"/>
              <w:left w:val="single" w:sz="4" w:space="0" w:color="auto"/>
              <w:right w:val="single" w:sz="4" w:space="0" w:color="auto"/>
            </w:tcBorders>
          </w:tcPr>
          <w:p w14:paraId="7D681CC5" w14:textId="77777777" w:rsidR="006C4371" w:rsidRPr="00926C56" w:rsidRDefault="006C4371" w:rsidP="007E7160">
            <w:pPr>
              <w:tabs>
                <w:tab w:val="left" w:pos="0"/>
              </w:tabs>
              <w:jc w:val="both"/>
              <w:rPr>
                <w:spacing w:val="-6"/>
              </w:rPr>
            </w:pPr>
            <w:r w:rsidRPr="00926C56">
              <w:rPr>
                <w:spacing w:val="-6"/>
              </w:rPr>
              <w:t>3. Выявляет закономерности становления институтов гражданского общества и прогнозирует его дальнейшее развитие</w:t>
            </w:r>
          </w:p>
        </w:tc>
        <w:tc>
          <w:tcPr>
            <w:tcW w:w="3820" w:type="dxa"/>
            <w:tcBorders>
              <w:top w:val="single" w:sz="4" w:space="0" w:color="auto"/>
              <w:left w:val="single" w:sz="4" w:space="0" w:color="auto"/>
              <w:right w:val="single" w:sz="4" w:space="0" w:color="auto"/>
            </w:tcBorders>
          </w:tcPr>
          <w:p w14:paraId="1E24A1E3" w14:textId="77777777" w:rsidR="006C4371" w:rsidRPr="00926C56" w:rsidRDefault="006C4371" w:rsidP="007E7160">
            <w:pPr>
              <w:tabs>
                <w:tab w:val="left" w:pos="0"/>
                <w:tab w:val="left" w:pos="1500"/>
              </w:tabs>
              <w:jc w:val="both"/>
            </w:pPr>
            <w:r w:rsidRPr="00926C56">
              <w:t xml:space="preserve">Знать: </w:t>
            </w:r>
            <w:r w:rsidRPr="00926C56">
              <w:rPr>
                <w:shd w:val="clear" w:color="auto" w:fill="FFFFFF"/>
              </w:rPr>
              <w:t>основные   правовые     институты римского права</w:t>
            </w:r>
          </w:p>
          <w:p w14:paraId="7E633FBA" w14:textId="77777777" w:rsidR="006C4371" w:rsidRPr="00926C56" w:rsidRDefault="006C4371" w:rsidP="007E7160">
            <w:pPr>
              <w:tabs>
                <w:tab w:val="left" w:pos="0"/>
              </w:tabs>
              <w:jc w:val="both"/>
            </w:pPr>
            <w:r w:rsidRPr="00926C56">
              <w:t xml:space="preserve">Уметь: </w:t>
            </w:r>
            <w:r w:rsidRPr="00926C56">
              <w:rPr>
                <w:shd w:val="clear" w:color="auto" w:fill="FFFFFF"/>
              </w:rPr>
              <w:t>использовать  знание  основных  институтов  римского права при изучении других учебных дисциплин</w:t>
            </w:r>
          </w:p>
        </w:tc>
      </w:tr>
      <w:tr w:rsidR="006C4371" w:rsidRPr="00926C56" w14:paraId="3087AEEB" w14:textId="77777777" w:rsidTr="00B075A4">
        <w:trPr>
          <w:trHeight w:val="983"/>
        </w:trPr>
        <w:tc>
          <w:tcPr>
            <w:tcW w:w="1193" w:type="dxa"/>
            <w:vMerge w:val="restart"/>
            <w:tcBorders>
              <w:top w:val="single" w:sz="4" w:space="0" w:color="auto"/>
              <w:left w:val="single" w:sz="4" w:space="0" w:color="auto"/>
              <w:right w:val="single" w:sz="4" w:space="0" w:color="auto"/>
            </w:tcBorders>
          </w:tcPr>
          <w:p w14:paraId="0C399B81" w14:textId="77777777" w:rsidR="006C4371" w:rsidRPr="00926C56" w:rsidRDefault="006C4371" w:rsidP="007E7160">
            <w:pPr>
              <w:jc w:val="both"/>
            </w:pPr>
            <w:r w:rsidRPr="00926C56">
              <w:t>ПКН-5</w:t>
            </w:r>
          </w:p>
        </w:tc>
        <w:tc>
          <w:tcPr>
            <w:tcW w:w="2531" w:type="dxa"/>
            <w:vMerge w:val="restart"/>
            <w:tcBorders>
              <w:top w:val="single" w:sz="4" w:space="0" w:color="auto"/>
              <w:left w:val="single" w:sz="4" w:space="0" w:color="auto"/>
              <w:right w:val="single" w:sz="4" w:space="0" w:color="auto"/>
            </w:tcBorders>
            <w:vAlign w:val="center"/>
          </w:tcPr>
          <w:p w14:paraId="190F6940" w14:textId="77777777" w:rsidR="006C4371" w:rsidRPr="00926C56" w:rsidRDefault="006C4371" w:rsidP="007E7160">
            <w:pPr>
              <w:jc w:val="both"/>
            </w:pPr>
            <w:r w:rsidRPr="00926C56">
              <w:t>Способность осуществлять профессиональную деятельность с целью единообразного толкования нормы права</w:t>
            </w:r>
          </w:p>
        </w:tc>
        <w:tc>
          <w:tcPr>
            <w:tcW w:w="2975" w:type="dxa"/>
            <w:tcBorders>
              <w:top w:val="single" w:sz="4" w:space="0" w:color="auto"/>
              <w:left w:val="single" w:sz="4" w:space="0" w:color="auto"/>
              <w:bottom w:val="single" w:sz="4" w:space="0" w:color="auto"/>
              <w:right w:val="single" w:sz="4" w:space="0" w:color="auto"/>
            </w:tcBorders>
          </w:tcPr>
          <w:p w14:paraId="7F45775D" w14:textId="189B1612" w:rsidR="006C4371" w:rsidRPr="00926C56" w:rsidRDefault="006C4371" w:rsidP="007E7160">
            <w:pPr>
              <w:pStyle w:val="Default"/>
              <w:jc w:val="both"/>
              <w:rPr>
                <w:lang w:eastAsia="en-US"/>
              </w:rPr>
            </w:pPr>
            <w:r w:rsidRPr="00926C56">
              <w:rPr>
                <w:spacing w:val="-6"/>
              </w:rPr>
              <w:t xml:space="preserve">1. </w:t>
            </w:r>
            <w:r w:rsidRPr="00926C56">
              <w:rPr>
                <w:lang w:eastAsia="en-US"/>
              </w:rPr>
              <w:t>Применяет различные с</w:t>
            </w:r>
            <w:r w:rsidR="008353C5" w:rsidRPr="00926C56">
              <w:rPr>
                <w:lang w:eastAsia="en-US"/>
              </w:rPr>
              <w:t>пособы толкования правовых норм</w:t>
            </w:r>
          </w:p>
        </w:tc>
        <w:tc>
          <w:tcPr>
            <w:tcW w:w="3820" w:type="dxa"/>
            <w:tcBorders>
              <w:top w:val="single" w:sz="4" w:space="0" w:color="auto"/>
              <w:left w:val="single" w:sz="4" w:space="0" w:color="auto"/>
              <w:right w:val="single" w:sz="4" w:space="0" w:color="auto"/>
            </w:tcBorders>
          </w:tcPr>
          <w:p w14:paraId="2701370E" w14:textId="77777777" w:rsidR="006C4371" w:rsidRPr="00926C56" w:rsidRDefault="006C4371" w:rsidP="007E7160">
            <w:pPr>
              <w:jc w:val="both"/>
            </w:pPr>
            <w:r w:rsidRPr="00926C56">
              <w:t xml:space="preserve">Знать: основные научные понятия и категориальный аппарат; </w:t>
            </w:r>
          </w:p>
          <w:p w14:paraId="74A9C8C2" w14:textId="77777777" w:rsidR="006C4371" w:rsidRPr="00926C56" w:rsidRDefault="006C4371" w:rsidP="007E7160">
            <w:pPr>
              <w:tabs>
                <w:tab w:val="left" w:pos="0"/>
                <w:tab w:val="left" w:pos="1500"/>
              </w:tabs>
              <w:jc w:val="both"/>
            </w:pPr>
            <w:r w:rsidRPr="00926C56">
              <w:t>Уметь: анализировать, толковать и правильно применять</w:t>
            </w:r>
          </w:p>
        </w:tc>
      </w:tr>
      <w:tr w:rsidR="006C4371" w:rsidRPr="00926C56" w14:paraId="6A3A50CC" w14:textId="77777777" w:rsidTr="00B075A4">
        <w:trPr>
          <w:trHeight w:val="132"/>
        </w:trPr>
        <w:tc>
          <w:tcPr>
            <w:tcW w:w="1193" w:type="dxa"/>
            <w:vMerge/>
            <w:tcBorders>
              <w:left w:val="single" w:sz="4" w:space="0" w:color="auto"/>
              <w:right w:val="single" w:sz="4" w:space="0" w:color="auto"/>
            </w:tcBorders>
          </w:tcPr>
          <w:p w14:paraId="604E2B56"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31E16466"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2ED574F2" w14:textId="67EE5AB9" w:rsidR="006C4371" w:rsidRPr="00926C56" w:rsidRDefault="006C4371" w:rsidP="007E7160">
            <w:pPr>
              <w:tabs>
                <w:tab w:val="left" w:pos="0"/>
              </w:tabs>
              <w:jc w:val="both"/>
              <w:rPr>
                <w:spacing w:val="-6"/>
              </w:rPr>
            </w:pPr>
            <w:r w:rsidRPr="00926C56">
              <w:rPr>
                <w:spacing w:val="-6"/>
              </w:rPr>
              <w:t xml:space="preserve">2. </w:t>
            </w:r>
            <w:r w:rsidRPr="00926C56">
              <w:rPr>
                <w:lang w:eastAsia="en-US"/>
              </w:rPr>
              <w:t>Выявляет и устраняет коллизи</w:t>
            </w:r>
            <w:r w:rsidR="008353C5" w:rsidRPr="00926C56">
              <w:rPr>
                <w:lang w:eastAsia="en-US"/>
              </w:rPr>
              <w:t>и между правовыми предписаниями</w:t>
            </w:r>
          </w:p>
        </w:tc>
        <w:tc>
          <w:tcPr>
            <w:tcW w:w="3820" w:type="dxa"/>
            <w:tcBorders>
              <w:left w:val="single" w:sz="4" w:space="0" w:color="auto"/>
              <w:right w:val="single" w:sz="4" w:space="0" w:color="auto"/>
            </w:tcBorders>
          </w:tcPr>
          <w:p w14:paraId="4DF4443A" w14:textId="77777777" w:rsidR="006C4371" w:rsidRPr="00926C56" w:rsidRDefault="006C4371" w:rsidP="007E7160">
            <w:pPr>
              <w:pStyle w:val="Default"/>
              <w:jc w:val="both"/>
            </w:pPr>
            <w:r w:rsidRPr="00926C56">
              <w:t xml:space="preserve">Знать: основные юридические понятия и категории римского права, коллизии между правовыми предписаниями </w:t>
            </w:r>
          </w:p>
          <w:p w14:paraId="2EEA3685" w14:textId="77777777" w:rsidR="006C4371" w:rsidRPr="00926C56" w:rsidRDefault="006C4371" w:rsidP="007E7160">
            <w:pPr>
              <w:tabs>
                <w:tab w:val="left" w:pos="0"/>
                <w:tab w:val="left" w:pos="1500"/>
              </w:tabs>
              <w:jc w:val="both"/>
            </w:pPr>
            <w:r w:rsidRPr="00926C56">
              <w:t>Уметь: выявлять и устранять коллизии между правовыми предписаниями.</w:t>
            </w:r>
          </w:p>
        </w:tc>
      </w:tr>
      <w:tr w:rsidR="006C4371" w:rsidRPr="00926C56" w14:paraId="6B3B55DF" w14:textId="77777777" w:rsidTr="00B075A4">
        <w:trPr>
          <w:trHeight w:val="132"/>
        </w:trPr>
        <w:tc>
          <w:tcPr>
            <w:tcW w:w="1193" w:type="dxa"/>
            <w:vMerge/>
            <w:tcBorders>
              <w:left w:val="single" w:sz="4" w:space="0" w:color="auto"/>
              <w:right w:val="single" w:sz="4" w:space="0" w:color="auto"/>
            </w:tcBorders>
          </w:tcPr>
          <w:p w14:paraId="5A3AA30F"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168E6772"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70233097" w14:textId="1261F8BF" w:rsidR="006C4371" w:rsidRPr="00926C56" w:rsidRDefault="006C4371" w:rsidP="007E7160">
            <w:pPr>
              <w:pStyle w:val="Default"/>
              <w:jc w:val="both"/>
              <w:rPr>
                <w:lang w:eastAsia="en-US"/>
              </w:rPr>
            </w:pPr>
            <w:r w:rsidRPr="00926C56">
              <w:rPr>
                <w:spacing w:val="-6"/>
              </w:rPr>
              <w:t xml:space="preserve">3. </w:t>
            </w:r>
            <w:r w:rsidRPr="00926C56">
              <w:rPr>
                <w:lang w:eastAsia="en-US"/>
              </w:rPr>
              <w:t>Грамотно разъясняет состав правовой нормы применительно к правоотноше</w:t>
            </w:r>
            <w:r w:rsidR="008353C5" w:rsidRPr="00926C56">
              <w:rPr>
                <w:lang w:eastAsia="en-US"/>
              </w:rPr>
              <w:t>ниям, на которые она направлена</w:t>
            </w:r>
          </w:p>
        </w:tc>
        <w:tc>
          <w:tcPr>
            <w:tcW w:w="3820" w:type="dxa"/>
            <w:tcBorders>
              <w:left w:val="single" w:sz="4" w:space="0" w:color="auto"/>
              <w:bottom w:val="single" w:sz="4" w:space="0" w:color="auto"/>
              <w:right w:val="single" w:sz="4" w:space="0" w:color="auto"/>
            </w:tcBorders>
          </w:tcPr>
          <w:p w14:paraId="110C0932" w14:textId="2281952F" w:rsidR="006C4371" w:rsidRPr="00926C56" w:rsidRDefault="006C4371" w:rsidP="007E7160">
            <w:pPr>
              <w:pStyle w:val="Default"/>
              <w:jc w:val="both"/>
            </w:pPr>
            <w:r w:rsidRPr="00926C56">
              <w:t>Знать: основные институты отечественного</w:t>
            </w:r>
            <w:r w:rsidR="008353C5" w:rsidRPr="00926C56">
              <w:t xml:space="preserve"> и</w:t>
            </w:r>
            <w:r w:rsidRPr="00926C56">
              <w:t xml:space="preserve"> римского права в их историческом развитии </w:t>
            </w:r>
          </w:p>
          <w:p w14:paraId="15C96BDA" w14:textId="77777777" w:rsidR="006C4371" w:rsidRPr="00926C56" w:rsidRDefault="006C4371" w:rsidP="007E7160">
            <w:pPr>
              <w:tabs>
                <w:tab w:val="left" w:pos="0"/>
                <w:tab w:val="left" w:pos="1500"/>
              </w:tabs>
              <w:jc w:val="both"/>
            </w:pPr>
            <w:r w:rsidRPr="00926C56">
              <w:t>Уметь: анализировать, толковать и правильно применять правовые нормы.</w:t>
            </w:r>
          </w:p>
        </w:tc>
      </w:tr>
      <w:tr w:rsidR="006C4371" w:rsidRPr="00926C56" w14:paraId="32E31774" w14:textId="77777777" w:rsidTr="00B075A4">
        <w:trPr>
          <w:trHeight w:val="390"/>
        </w:trPr>
        <w:tc>
          <w:tcPr>
            <w:tcW w:w="1193" w:type="dxa"/>
            <w:vMerge/>
            <w:tcBorders>
              <w:left w:val="single" w:sz="4" w:space="0" w:color="auto"/>
              <w:right w:val="single" w:sz="4" w:space="0" w:color="auto"/>
            </w:tcBorders>
          </w:tcPr>
          <w:p w14:paraId="5E5A3762" w14:textId="77777777" w:rsidR="006C4371" w:rsidRPr="00926C56" w:rsidRDefault="006C4371" w:rsidP="007E7160">
            <w:pPr>
              <w:jc w:val="both"/>
            </w:pPr>
          </w:p>
        </w:tc>
        <w:tc>
          <w:tcPr>
            <w:tcW w:w="2531" w:type="dxa"/>
            <w:vMerge/>
            <w:tcBorders>
              <w:left w:val="single" w:sz="4" w:space="0" w:color="auto"/>
              <w:right w:val="single" w:sz="4" w:space="0" w:color="auto"/>
            </w:tcBorders>
            <w:vAlign w:val="center"/>
          </w:tcPr>
          <w:p w14:paraId="460B8FAE" w14:textId="77777777" w:rsidR="006C4371" w:rsidRPr="00926C56" w:rsidRDefault="006C4371" w:rsidP="007E7160">
            <w:pPr>
              <w:jc w:val="both"/>
            </w:pPr>
          </w:p>
        </w:tc>
        <w:tc>
          <w:tcPr>
            <w:tcW w:w="2975" w:type="dxa"/>
            <w:tcBorders>
              <w:top w:val="single" w:sz="4" w:space="0" w:color="auto"/>
              <w:left w:val="single" w:sz="4" w:space="0" w:color="auto"/>
              <w:bottom w:val="single" w:sz="4" w:space="0" w:color="auto"/>
              <w:right w:val="single" w:sz="4" w:space="0" w:color="auto"/>
            </w:tcBorders>
          </w:tcPr>
          <w:p w14:paraId="4493E153" w14:textId="5790D7EA" w:rsidR="006C4371" w:rsidRPr="00926C56" w:rsidRDefault="006C4371" w:rsidP="007E7160">
            <w:pPr>
              <w:pStyle w:val="Default"/>
              <w:jc w:val="both"/>
              <w:rPr>
                <w:color w:val="auto"/>
              </w:rPr>
            </w:pPr>
            <w:r w:rsidRPr="00926C56">
              <w:rPr>
                <w:color w:val="auto"/>
              </w:rPr>
              <w:t xml:space="preserve">4. </w:t>
            </w:r>
            <w:r w:rsidRPr="00926C56">
              <w:rPr>
                <w:lang w:eastAsia="en-US"/>
              </w:rPr>
              <w:t>Интерпретирует содержа</w:t>
            </w:r>
            <w:r w:rsidR="008353C5" w:rsidRPr="00926C56">
              <w:rPr>
                <w:lang w:eastAsia="en-US"/>
              </w:rPr>
              <w:t>ние нормативного правового акта</w:t>
            </w:r>
          </w:p>
        </w:tc>
        <w:tc>
          <w:tcPr>
            <w:tcW w:w="3820" w:type="dxa"/>
            <w:tcBorders>
              <w:top w:val="single" w:sz="4" w:space="0" w:color="auto"/>
              <w:left w:val="single" w:sz="4" w:space="0" w:color="auto"/>
              <w:bottom w:val="single" w:sz="4" w:space="0" w:color="auto"/>
              <w:right w:val="single" w:sz="4" w:space="0" w:color="auto"/>
            </w:tcBorders>
          </w:tcPr>
          <w:p w14:paraId="78380231" w14:textId="77777777" w:rsidR="006C4371" w:rsidRPr="00926C56" w:rsidRDefault="006C4371" w:rsidP="007E7160">
            <w:pPr>
              <w:tabs>
                <w:tab w:val="left" w:pos="2327"/>
              </w:tabs>
              <w:jc w:val="both"/>
            </w:pPr>
            <w:r w:rsidRPr="00926C56">
              <w:t>Знать: основные юридические понятия и категории римского права, применяемые в профессиональной деятельности юриста;</w:t>
            </w:r>
          </w:p>
          <w:p w14:paraId="17B9183A" w14:textId="77777777" w:rsidR="006C4371" w:rsidRPr="00926C56" w:rsidRDefault="006C4371" w:rsidP="007E7160">
            <w:pPr>
              <w:tabs>
                <w:tab w:val="left" w:pos="0"/>
                <w:tab w:val="left" w:pos="1500"/>
              </w:tabs>
              <w:jc w:val="both"/>
            </w:pPr>
            <w:r w:rsidRPr="00926C56">
              <w:t>Уметь: излагать и аргументировать свою позицию по вопросам, касающимся историко-правовых явлений, событий и процессов в римском праве.</w:t>
            </w:r>
          </w:p>
        </w:tc>
      </w:tr>
    </w:tbl>
    <w:p w14:paraId="2D9A4511" w14:textId="457FAC94" w:rsidR="00E64EE1" w:rsidRPr="004D007B" w:rsidRDefault="00E64EE1" w:rsidP="007E7160">
      <w:pPr>
        <w:pStyle w:val="1"/>
        <w:keepLines w:val="0"/>
        <w:tabs>
          <w:tab w:val="left" w:pos="993"/>
          <w:tab w:val="right" w:leader="dot" w:pos="9639"/>
        </w:tabs>
        <w:spacing w:before="0" w:after="0" w:line="240" w:lineRule="auto"/>
        <w:ind w:firstLine="567"/>
        <w:jc w:val="both"/>
        <w:rPr>
          <w:rFonts w:ascii="Times New Roman" w:hAnsi="Times New Roman" w:cs="Times New Roman"/>
          <w:color w:val="000000"/>
        </w:rPr>
      </w:pPr>
    </w:p>
    <w:p w14:paraId="4CEAB067" w14:textId="78213925" w:rsidR="00233C7C" w:rsidRDefault="00E4588C" w:rsidP="00626CFE">
      <w:pPr>
        <w:pStyle w:val="1"/>
        <w:keepLines w:val="0"/>
        <w:numPr>
          <w:ilvl w:val="0"/>
          <w:numId w:val="0"/>
        </w:numPr>
        <w:tabs>
          <w:tab w:val="left" w:pos="709"/>
          <w:tab w:val="left" w:pos="993"/>
          <w:tab w:val="right" w:leader="dot" w:pos="9639"/>
        </w:tabs>
        <w:spacing w:before="0" w:after="0" w:line="240" w:lineRule="auto"/>
        <w:ind w:firstLine="709"/>
        <w:jc w:val="both"/>
        <w:rPr>
          <w:rFonts w:ascii="Times New Roman" w:hAnsi="Times New Roman" w:cs="Times New Roman"/>
          <w:color w:val="000000"/>
        </w:rPr>
      </w:pPr>
      <w:bookmarkStart w:id="3" w:name="_Toc168493636"/>
      <w:r>
        <w:rPr>
          <w:rFonts w:ascii="Times New Roman" w:hAnsi="Times New Roman" w:cs="Times New Roman"/>
          <w:color w:val="000000"/>
        </w:rPr>
        <w:t>3. Место дисциплины в структуре образовательной программы</w:t>
      </w:r>
      <w:bookmarkEnd w:id="2"/>
      <w:bookmarkEnd w:id="3"/>
    </w:p>
    <w:p w14:paraId="01028D3A" w14:textId="55E315D5" w:rsidR="00626CFE" w:rsidRPr="00626CFE" w:rsidRDefault="00626CFE" w:rsidP="00626CFE">
      <w:pPr>
        <w:suppressAutoHyphens w:val="0"/>
        <w:ind w:right="-1" w:firstLine="709"/>
        <w:jc w:val="both"/>
        <w:rPr>
          <w:color w:val="000000"/>
          <w:sz w:val="28"/>
          <w:szCs w:val="28"/>
          <w:lang w:eastAsia="en-US"/>
        </w:rPr>
      </w:pPr>
      <w:r w:rsidRPr="00626CFE">
        <w:rPr>
          <w:rFonts w:eastAsia="Calibri"/>
          <w:sz w:val="28"/>
          <w:szCs w:val="28"/>
          <w:lang w:eastAsia="ar-SA"/>
        </w:rPr>
        <w:t>Дисциплина «</w:t>
      </w:r>
      <w:r>
        <w:rPr>
          <w:rFonts w:eastAsia="Calibri"/>
          <w:sz w:val="28"/>
          <w:szCs w:val="28"/>
          <w:lang w:eastAsia="ar-SA"/>
        </w:rPr>
        <w:t>Римское право</w:t>
      </w:r>
      <w:r w:rsidRPr="00626CFE">
        <w:rPr>
          <w:rFonts w:eastAsia="Calibri"/>
          <w:sz w:val="28"/>
          <w:szCs w:val="28"/>
          <w:lang w:eastAsia="ar-SA"/>
        </w:rPr>
        <w:t xml:space="preserve">» является дисциплиной обязательной части общегуманитарного цикла, </w:t>
      </w:r>
      <w:bookmarkStart w:id="4" w:name="_Hlk163468394"/>
      <w:r w:rsidRPr="00626CFE">
        <w:rPr>
          <w:color w:val="000000"/>
          <w:sz w:val="28"/>
          <w:szCs w:val="28"/>
          <w:lang w:eastAsia="en-US"/>
        </w:rPr>
        <w:t>направление подготовки «Юриспруденция», обр</w:t>
      </w:r>
      <w:r w:rsidRPr="00626CFE">
        <w:rPr>
          <w:color w:val="000000"/>
          <w:sz w:val="28"/>
          <w:szCs w:val="28"/>
          <w:lang w:eastAsia="en-US"/>
        </w:rPr>
        <w:t>а</w:t>
      </w:r>
      <w:r w:rsidRPr="00626CFE">
        <w:rPr>
          <w:color w:val="000000"/>
          <w:sz w:val="28"/>
          <w:szCs w:val="28"/>
          <w:lang w:eastAsia="en-US"/>
        </w:rPr>
        <w:t>зовательная программа Юриспруденция</w:t>
      </w:r>
      <w:bookmarkEnd w:id="4"/>
      <w:r w:rsidRPr="00626CFE">
        <w:rPr>
          <w:color w:val="000000"/>
          <w:sz w:val="28"/>
          <w:szCs w:val="28"/>
          <w:lang w:eastAsia="en-US"/>
        </w:rPr>
        <w:t>,</w:t>
      </w:r>
      <w:bookmarkStart w:id="5" w:name="_Hlk163469133"/>
      <w:r w:rsidRPr="00626CFE">
        <w:rPr>
          <w:color w:val="000000"/>
          <w:sz w:val="28"/>
          <w:szCs w:val="28"/>
          <w:lang w:eastAsia="en-US"/>
        </w:rPr>
        <w:t xml:space="preserve"> профиль «Гражданско-правовой».</w:t>
      </w:r>
    </w:p>
    <w:bookmarkEnd w:id="5"/>
    <w:p w14:paraId="55B9333A" w14:textId="4C26A130" w:rsidR="006C4371" w:rsidRDefault="006C4371" w:rsidP="007E7160">
      <w:pPr>
        <w:widowControl w:val="0"/>
        <w:ind w:firstLine="709"/>
        <w:jc w:val="both"/>
        <w:rPr>
          <w:sz w:val="28"/>
          <w:szCs w:val="28"/>
        </w:rPr>
      </w:pPr>
      <w:r>
        <w:rPr>
          <w:sz w:val="28"/>
          <w:szCs w:val="28"/>
        </w:rPr>
        <w:t>»</w:t>
      </w:r>
      <w:r w:rsidRPr="00114120">
        <w:rPr>
          <w:sz w:val="28"/>
          <w:szCs w:val="28"/>
        </w:rPr>
        <w:t>.</w:t>
      </w:r>
    </w:p>
    <w:p w14:paraId="4224AD5B" w14:textId="77777777" w:rsidR="00B12C42" w:rsidRPr="00B12C42" w:rsidRDefault="00B12C42" w:rsidP="007E7160">
      <w:pPr>
        <w:widowControl w:val="0"/>
        <w:ind w:firstLine="709"/>
        <w:jc w:val="both"/>
        <w:rPr>
          <w:sz w:val="28"/>
          <w:szCs w:val="28"/>
        </w:rPr>
      </w:pPr>
    </w:p>
    <w:p w14:paraId="7ED94354" w14:textId="38434792" w:rsidR="00E64EE1" w:rsidRPr="004D007B" w:rsidRDefault="00E4588C" w:rsidP="007E7160">
      <w:pPr>
        <w:pStyle w:val="1"/>
        <w:spacing w:before="0" w:after="0" w:line="240" w:lineRule="auto"/>
        <w:ind w:firstLine="709"/>
        <w:jc w:val="both"/>
        <w:rPr>
          <w:rFonts w:ascii="Times New Roman" w:hAnsi="Times New Roman" w:cs="Times New Roman"/>
          <w:color w:val="000000"/>
        </w:rPr>
      </w:pPr>
      <w:bookmarkStart w:id="6" w:name="_Toc168493637"/>
      <w:r>
        <w:rPr>
          <w:rFonts w:ascii="Times New Roman" w:hAnsi="Times New Roman" w:cs="Times New Roman"/>
          <w:color w:val="000000"/>
        </w:rPr>
        <w:t xml:space="preserve">4. </w:t>
      </w:r>
      <w:bookmarkStart w:id="7" w:name="__RefHeading___Toc506893276"/>
      <w:r>
        <w:rPr>
          <w:rFonts w:ascii="Times New Roman" w:hAnsi="Times New Roman" w:cs="Times New Roman"/>
          <w:color w:val="000000"/>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6"/>
      <w:bookmarkEnd w:id="7"/>
    </w:p>
    <w:p w14:paraId="4CEAB06A" w14:textId="5686A006" w:rsidR="00233C7C" w:rsidRPr="00AF4F01" w:rsidRDefault="008F4428" w:rsidP="007E7160">
      <w:pPr>
        <w:jc w:val="center"/>
        <w:rPr>
          <w:b/>
          <w:sz w:val="28"/>
          <w:szCs w:val="28"/>
          <w:u w:val="single"/>
        </w:rPr>
      </w:pPr>
      <w:r>
        <w:rPr>
          <w:b/>
          <w:sz w:val="28"/>
          <w:szCs w:val="28"/>
          <w:u w:val="single"/>
        </w:rPr>
        <w:t>Для</w:t>
      </w:r>
      <w:r w:rsidR="00AD4796" w:rsidRPr="00AD4796">
        <w:rPr>
          <w:b/>
          <w:sz w:val="28"/>
          <w:szCs w:val="28"/>
          <w:u w:val="single"/>
        </w:rPr>
        <w:t xml:space="preserve"> </w:t>
      </w:r>
      <w:r w:rsidR="00AD4796">
        <w:rPr>
          <w:b/>
          <w:sz w:val="28"/>
          <w:szCs w:val="28"/>
          <w:u w:val="single"/>
        </w:rPr>
        <w:t>очно-заочной форм</w:t>
      </w:r>
      <w:r w:rsidR="00AF4F01">
        <w:rPr>
          <w:b/>
          <w:sz w:val="28"/>
          <w:szCs w:val="28"/>
          <w:u w:val="single"/>
        </w:rPr>
        <w:t xml:space="preserve"> обучения</w:t>
      </w:r>
    </w:p>
    <w:p w14:paraId="4CEAB06B" w14:textId="77777777" w:rsidR="003E6475" w:rsidRPr="003E6475" w:rsidRDefault="003E6475" w:rsidP="007E7160">
      <w:pPr>
        <w:jc w:val="center"/>
        <w:rPr>
          <w:b/>
          <w:sz w:val="28"/>
          <w:szCs w:val="28"/>
          <w:u w:val="single"/>
        </w:rPr>
      </w:pPr>
    </w:p>
    <w:tbl>
      <w:tblPr>
        <w:tblW w:w="10491" w:type="dxa"/>
        <w:tblInd w:w="-318" w:type="dxa"/>
        <w:tblLayout w:type="fixed"/>
        <w:tblLook w:val="04A0" w:firstRow="1" w:lastRow="0" w:firstColumn="1" w:lastColumn="0" w:noHBand="0" w:noVBand="1"/>
      </w:tblPr>
      <w:tblGrid>
        <w:gridCol w:w="4821"/>
        <w:gridCol w:w="3118"/>
        <w:gridCol w:w="2552"/>
      </w:tblGrid>
      <w:tr w:rsidR="00233C7C" w:rsidRPr="00926C56" w14:paraId="4CEAB071" w14:textId="77777777" w:rsidTr="008105CE">
        <w:tc>
          <w:tcPr>
            <w:tcW w:w="4821" w:type="dxa"/>
            <w:tcBorders>
              <w:top w:val="single" w:sz="4" w:space="0" w:color="000000"/>
              <w:left w:val="single" w:sz="4" w:space="0" w:color="000000"/>
              <w:bottom w:val="single" w:sz="4" w:space="0" w:color="000000"/>
              <w:right w:val="single" w:sz="4" w:space="0" w:color="000000"/>
            </w:tcBorders>
            <w:vAlign w:val="center"/>
          </w:tcPr>
          <w:p w14:paraId="4CEAB06C" w14:textId="77777777" w:rsidR="00233C7C" w:rsidRPr="00926C56" w:rsidRDefault="00E4588C" w:rsidP="007E7160">
            <w:pPr>
              <w:rPr>
                <w:b/>
                <w:color w:val="000000"/>
              </w:rPr>
            </w:pPr>
            <w:r w:rsidRPr="00926C56">
              <w:rPr>
                <w:b/>
                <w:color w:val="000000"/>
              </w:rPr>
              <w:t>Вид учебной работы</w:t>
            </w:r>
          </w:p>
        </w:tc>
        <w:tc>
          <w:tcPr>
            <w:tcW w:w="3118" w:type="dxa"/>
            <w:tcBorders>
              <w:top w:val="single" w:sz="4" w:space="0" w:color="000000"/>
              <w:left w:val="single" w:sz="4" w:space="0" w:color="000000"/>
              <w:bottom w:val="single" w:sz="4" w:space="0" w:color="000000"/>
              <w:right w:val="single" w:sz="4" w:space="0" w:color="000000"/>
            </w:tcBorders>
            <w:vAlign w:val="center"/>
          </w:tcPr>
          <w:p w14:paraId="4CEAB06D" w14:textId="77777777" w:rsidR="00233C7C" w:rsidRPr="00926C56" w:rsidRDefault="00E4588C" w:rsidP="007E7160">
            <w:pPr>
              <w:jc w:val="center"/>
              <w:rPr>
                <w:b/>
                <w:color w:val="000000"/>
              </w:rPr>
            </w:pPr>
            <w:r w:rsidRPr="00926C56">
              <w:rPr>
                <w:b/>
                <w:color w:val="000000"/>
              </w:rPr>
              <w:t xml:space="preserve">Всего </w:t>
            </w:r>
          </w:p>
          <w:p w14:paraId="4CEAB06E" w14:textId="77777777" w:rsidR="00233C7C" w:rsidRPr="00926C56" w:rsidRDefault="00E4588C" w:rsidP="007E7160">
            <w:pPr>
              <w:jc w:val="center"/>
              <w:rPr>
                <w:b/>
                <w:color w:val="000000"/>
              </w:rPr>
            </w:pPr>
            <w:r w:rsidRPr="00926C56">
              <w:rPr>
                <w:b/>
                <w:color w:val="000000"/>
              </w:rPr>
              <w:t>(в зачетных единицах и часах)</w:t>
            </w:r>
          </w:p>
        </w:tc>
        <w:tc>
          <w:tcPr>
            <w:tcW w:w="2552" w:type="dxa"/>
            <w:tcBorders>
              <w:top w:val="single" w:sz="4" w:space="0" w:color="000000"/>
              <w:left w:val="single" w:sz="4" w:space="0" w:color="000000"/>
              <w:bottom w:val="single" w:sz="4" w:space="0" w:color="000000"/>
              <w:right w:val="single" w:sz="4" w:space="0" w:color="000000"/>
            </w:tcBorders>
            <w:vAlign w:val="center"/>
          </w:tcPr>
          <w:p w14:paraId="4CEAB06F" w14:textId="73A2CA12" w:rsidR="00AD4796" w:rsidRPr="00926C56" w:rsidRDefault="00AD4796" w:rsidP="007E7160">
            <w:pPr>
              <w:keepNext/>
              <w:widowControl w:val="0"/>
              <w:autoSpaceDE w:val="0"/>
              <w:jc w:val="center"/>
              <w:rPr>
                <w:rFonts w:eastAsia="Calibri"/>
                <w:b/>
                <w:color w:val="000000"/>
              </w:rPr>
            </w:pPr>
            <w:r w:rsidRPr="00926C56">
              <w:rPr>
                <w:rFonts w:eastAsia="Calibri"/>
                <w:b/>
                <w:color w:val="000000"/>
              </w:rPr>
              <w:t>Семестр 2</w:t>
            </w:r>
          </w:p>
          <w:p w14:paraId="4CEAB070" w14:textId="77777777" w:rsidR="00233C7C" w:rsidRPr="00926C56" w:rsidRDefault="00AD4796" w:rsidP="007E7160">
            <w:pPr>
              <w:keepNext/>
              <w:widowControl w:val="0"/>
              <w:autoSpaceDE w:val="0"/>
              <w:jc w:val="center"/>
              <w:rPr>
                <w:rFonts w:eastAsia="Calibri"/>
                <w:b/>
                <w:color w:val="000000"/>
                <w:lang w:val="en-US"/>
              </w:rPr>
            </w:pPr>
            <w:r w:rsidRPr="00926C56">
              <w:rPr>
                <w:rFonts w:eastAsia="Calibri"/>
                <w:b/>
                <w:color w:val="000000"/>
              </w:rPr>
              <w:t>(в часах)</w:t>
            </w:r>
          </w:p>
        </w:tc>
      </w:tr>
      <w:tr w:rsidR="00233C7C" w:rsidRPr="00926C56" w14:paraId="4CEAB075"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2" w14:textId="77777777" w:rsidR="00233C7C" w:rsidRPr="00626CFE" w:rsidRDefault="00E4588C" w:rsidP="007E7160">
            <w:pPr>
              <w:rPr>
                <w:color w:val="000000"/>
              </w:rPr>
            </w:pPr>
            <w:r w:rsidRPr="00626CFE">
              <w:rPr>
                <w:color w:val="000000"/>
              </w:rPr>
              <w:t>Общая трудоемкость дисциплины</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3" w14:textId="12894143" w:rsidR="00233C7C" w:rsidRPr="00626CFE" w:rsidRDefault="00926C56" w:rsidP="007E7160">
            <w:pPr>
              <w:jc w:val="center"/>
              <w:rPr>
                <w:color w:val="000000"/>
              </w:rPr>
            </w:pPr>
            <w:r w:rsidRPr="00626CFE">
              <w:rPr>
                <w:color w:val="000000"/>
              </w:rPr>
              <w:t>3</w:t>
            </w:r>
            <w:r w:rsidR="008F4428" w:rsidRPr="00626CFE">
              <w:rPr>
                <w:color w:val="000000"/>
              </w:rPr>
              <w:t xml:space="preserve"> з.е. и </w:t>
            </w:r>
            <w:r w:rsidRPr="00626CFE">
              <w:rPr>
                <w:color w:val="000000"/>
              </w:rPr>
              <w:t>108</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4" w14:textId="3537EA59" w:rsidR="00233C7C" w:rsidRPr="00626CFE" w:rsidRDefault="00926C56" w:rsidP="007E7160">
            <w:pPr>
              <w:jc w:val="center"/>
              <w:rPr>
                <w:color w:val="000000"/>
                <w:lang w:val="en-US"/>
              </w:rPr>
            </w:pPr>
            <w:r w:rsidRPr="00626CFE">
              <w:rPr>
                <w:color w:val="000000"/>
              </w:rPr>
              <w:t>108</w:t>
            </w:r>
          </w:p>
        </w:tc>
      </w:tr>
      <w:tr w:rsidR="00233C7C" w:rsidRPr="00926C56" w14:paraId="4CEAB079"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6" w14:textId="77777777" w:rsidR="00233C7C" w:rsidRPr="00626CFE" w:rsidRDefault="00E4588C" w:rsidP="007E7160">
            <w:pPr>
              <w:rPr>
                <w:color w:val="000000"/>
              </w:rPr>
            </w:pPr>
            <w:r w:rsidRPr="00626CFE">
              <w:rPr>
                <w:color w:val="000000"/>
              </w:rPr>
              <w:t>Контактная работа - Аудиторные занятия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7" w14:textId="627FABB3" w:rsidR="00233C7C" w:rsidRPr="00626CFE" w:rsidRDefault="00626CFE" w:rsidP="007E7160">
            <w:pPr>
              <w:jc w:val="center"/>
              <w:rPr>
                <w:color w:val="000000"/>
                <w:lang w:val="en-US"/>
              </w:rPr>
            </w:pPr>
            <w:r>
              <w:rPr>
                <w:color w:val="000000"/>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8" w14:textId="0D2AE0D1" w:rsidR="00233C7C" w:rsidRPr="00626CFE" w:rsidRDefault="00626CFE" w:rsidP="007E7160">
            <w:pPr>
              <w:jc w:val="center"/>
              <w:rPr>
                <w:color w:val="000000"/>
                <w:lang w:val="en-US"/>
              </w:rPr>
            </w:pPr>
            <w:r>
              <w:rPr>
                <w:color w:val="000000"/>
              </w:rPr>
              <w:t>14</w:t>
            </w:r>
          </w:p>
        </w:tc>
      </w:tr>
      <w:tr w:rsidR="00233C7C" w:rsidRPr="00926C56" w14:paraId="4CEAB07D"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A" w14:textId="77777777" w:rsidR="00233C7C" w:rsidRPr="00626CFE" w:rsidRDefault="00E4588C" w:rsidP="007E7160">
            <w:pPr>
              <w:rPr>
                <w:color w:val="000000"/>
              </w:rPr>
            </w:pPr>
            <w:r w:rsidRPr="00626CFE">
              <w:rPr>
                <w:color w:val="000000"/>
              </w:rPr>
              <w:t>Лекции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B" w14:textId="4D699BB9" w:rsidR="00233C7C" w:rsidRPr="00626CFE" w:rsidRDefault="008F4428" w:rsidP="007E7160">
            <w:pPr>
              <w:jc w:val="center"/>
              <w:rPr>
                <w:color w:val="000000"/>
                <w:lang w:val="en-US"/>
              </w:rPr>
            </w:pPr>
            <w:r w:rsidRPr="00626CFE">
              <w:rPr>
                <w:rFonts w:eastAsia="Calibri"/>
                <w:color w:val="000000"/>
              </w:rPr>
              <w:t>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EAB07C" w14:textId="0838AB48" w:rsidR="00233C7C" w:rsidRPr="00626CFE" w:rsidRDefault="008F4428" w:rsidP="007E7160">
            <w:pPr>
              <w:jc w:val="center"/>
              <w:rPr>
                <w:color w:val="000000"/>
                <w:lang w:val="en-US"/>
              </w:rPr>
            </w:pPr>
            <w:r w:rsidRPr="00626CFE">
              <w:rPr>
                <w:rFonts w:eastAsia="Calibri"/>
                <w:color w:val="000000"/>
              </w:rPr>
              <w:t>6</w:t>
            </w:r>
          </w:p>
        </w:tc>
      </w:tr>
      <w:tr w:rsidR="00233C7C" w:rsidRPr="00926C56" w14:paraId="4CEAB081"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E" w14:textId="77777777" w:rsidR="00233C7C" w:rsidRPr="00626CFE" w:rsidRDefault="00E4588C" w:rsidP="007E7160">
            <w:pPr>
              <w:rPr>
                <w:color w:val="000000"/>
              </w:rPr>
            </w:pPr>
            <w:r w:rsidRPr="00626CFE">
              <w:rPr>
                <w:color w:val="000000"/>
              </w:rPr>
              <w:t>Семинары, практические занятия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7F" w14:textId="7B518B52" w:rsidR="00233C7C" w:rsidRPr="00626CFE" w:rsidRDefault="00926C56" w:rsidP="007E7160">
            <w:pPr>
              <w:jc w:val="center"/>
              <w:rPr>
                <w:color w:val="000000"/>
                <w:lang w:val="en-US"/>
              </w:rPr>
            </w:pPr>
            <w:r w:rsidRPr="00626CFE">
              <w:rPr>
                <w:rFonts w:eastAsia="Calibri"/>
                <w:color w:val="000000"/>
              </w:rPr>
              <w:t>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EAB080" w14:textId="6DD54180" w:rsidR="00233C7C" w:rsidRPr="00626CFE" w:rsidRDefault="00926C56" w:rsidP="007E7160">
            <w:pPr>
              <w:jc w:val="center"/>
              <w:rPr>
                <w:color w:val="000000"/>
                <w:lang w:val="en-US"/>
              </w:rPr>
            </w:pPr>
            <w:r w:rsidRPr="00626CFE">
              <w:rPr>
                <w:rFonts w:eastAsia="Calibri"/>
                <w:color w:val="000000"/>
              </w:rPr>
              <w:t>8</w:t>
            </w:r>
          </w:p>
        </w:tc>
      </w:tr>
      <w:tr w:rsidR="00233C7C" w:rsidRPr="00926C56" w14:paraId="4CEAB085"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2" w14:textId="77777777" w:rsidR="00233C7C" w:rsidRPr="00626CFE" w:rsidRDefault="00E4588C" w:rsidP="007E7160">
            <w:pPr>
              <w:rPr>
                <w:color w:val="000000"/>
              </w:rPr>
            </w:pPr>
            <w:r w:rsidRPr="00626CFE">
              <w:rPr>
                <w:color w:val="000000"/>
              </w:rPr>
              <w:t>Самостоятельная работа</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3" w14:textId="67EBCEB8" w:rsidR="00233C7C" w:rsidRPr="00626CFE" w:rsidRDefault="00926C56" w:rsidP="007E7160">
            <w:pPr>
              <w:jc w:val="center"/>
              <w:rPr>
                <w:color w:val="000000"/>
              </w:rPr>
            </w:pPr>
            <w:r w:rsidRPr="00626CFE">
              <w:rPr>
                <w:rFonts w:eastAsia="Calibri"/>
                <w:color w:val="000000"/>
              </w:rPr>
              <w:t>94</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4" w14:textId="5B525726" w:rsidR="00233C7C" w:rsidRPr="00626CFE" w:rsidRDefault="00926C56" w:rsidP="007E7160">
            <w:pPr>
              <w:jc w:val="center"/>
              <w:rPr>
                <w:color w:val="000000"/>
              </w:rPr>
            </w:pPr>
            <w:r w:rsidRPr="00626CFE">
              <w:rPr>
                <w:rFonts w:eastAsia="Calibri"/>
                <w:color w:val="000000"/>
              </w:rPr>
              <w:t>94</w:t>
            </w:r>
          </w:p>
        </w:tc>
      </w:tr>
      <w:tr w:rsidR="00233C7C" w:rsidRPr="00926C56" w14:paraId="4CEAB089" w14:textId="77777777" w:rsidTr="008105CE">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6" w14:textId="77777777" w:rsidR="00233C7C" w:rsidRPr="00626CFE" w:rsidRDefault="00E4588C" w:rsidP="007E7160">
            <w:pPr>
              <w:rPr>
                <w:color w:val="000000"/>
              </w:rPr>
            </w:pPr>
            <w:r w:rsidRPr="00626CFE">
              <w:rPr>
                <w:color w:val="000000"/>
              </w:rPr>
              <w:t>Вид текущего контроля</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7" w14:textId="77777777" w:rsidR="00233C7C" w:rsidRPr="00626CFE" w:rsidRDefault="00AD4796" w:rsidP="007E7160">
            <w:pPr>
              <w:jc w:val="center"/>
              <w:rPr>
                <w:color w:val="000000"/>
              </w:rPr>
            </w:pPr>
            <w:r w:rsidRPr="00626CFE">
              <w:rPr>
                <w:color w:val="000000"/>
              </w:rPr>
              <w:t>Д</w:t>
            </w:r>
            <w:r w:rsidR="00EC2D14" w:rsidRPr="00626CFE">
              <w:rPr>
                <w:color w:val="000000"/>
              </w:rPr>
              <w:t>омашнее творческое задание</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8" w14:textId="77777777" w:rsidR="00233C7C" w:rsidRPr="00626CFE" w:rsidRDefault="00AD4796" w:rsidP="007E7160">
            <w:pPr>
              <w:jc w:val="center"/>
              <w:rPr>
                <w:color w:val="000000"/>
              </w:rPr>
            </w:pPr>
            <w:r w:rsidRPr="00626CFE">
              <w:rPr>
                <w:color w:val="000000"/>
              </w:rPr>
              <w:t>Д</w:t>
            </w:r>
            <w:r w:rsidR="00EC2D14" w:rsidRPr="00626CFE">
              <w:rPr>
                <w:color w:val="000000"/>
              </w:rPr>
              <w:t>омашнее творческое задание</w:t>
            </w:r>
          </w:p>
        </w:tc>
      </w:tr>
      <w:tr w:rsidR="00233C7C" w:rsidRPr="00926C56" w14:paraId="4CEAB08F" w14:textId="77777777" w:rsidTr="008105CE">
        <w:trPr>
          <w:trHeight w:val="422"/>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A" w14:textId="77777777" w:rsidR="00233C7C" w:rsidRPr="00626CFE" w:rsidRDefault="00E4588C" w:rsidP="007E7160">
            <w:pPr>
              <w:rPr>
                <w:color w:val="000000"/>
              </w:rPr>
            </w:pPr>
            <w:r w:rsidRPr="00626CFE">
              <w:rPr>
                <w:color w:val="000000"/>
              </w:rPr>
              <w:t>Вид промежуточной аттестации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C" w14:textId="759CCFE2" w:rsidR="00233C7C" w:rsidRPr="00626CFE" w:rsidRDefault="00D367FE" w:rsidP="007E7160">
            <w:pPr>
              <w:jc w:val="center"/>
              <w:rPr>
                <w:color w:val="000000"/>
              </w:rPr>
            </w:pPr>
            <w:r w:rsidRPr="00626CFE">
              <w:rPr>
                <w:color w:val="000000"/>
              </w:rPr>
              <w:t>зачет</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B08E" w14:textId="2DEB2BE4" w:rsidR="00233C7C" w:rsidRPr="00626CFE" w:rsidRDefault="00D367FE" w:rsidP="007E7160">
            <w:pPr>
              <w:jc w:val="center"/>
              <w:rPr>
                <w:color w:val="000000"/>
              </w:rPr>
            </w:pPr>
            <w:r w:rsidRPr="00626CFE">
              <w:rPr>
                <w:color w:val="000000"/>
              </w:rPr>
              <w:t>зачет</w:t>
            </w:r>
          </w:p>
        </w:tc>
      </w:tr>
    </w:tbl>
    <w:p w14:paraId="4CEAB091" w14:textId="3B2562A2" w:rsidR="000753B0" w:rsidRPr="006C4371" w:rsidRDefault="000753B0" w:rsidP="007E7160">
      <w:pPr>
        <w:pStyle w:val="1"/>
        <w:spacing w:before="0" w:after="0" w:line="240" w:lineRule="auto"/>
        <w:ind w:firstLine="709"/>
        <w:jc w:val="both"/>
        <w:rPr>
          <w:rFonts w:ascii="Times New Roman" w:hAnsi="Times New Roman" w:cs="Times New Roman"/>
          <w:color w:val="000000"/>
        </w:rPr>
      </w:pPr>
    </w:p>
    <w:p w14:paraId="4CEAB092"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8" w:name="_Toc168493638"/>
      <w:r>
        <w:rPr>
          <w:rFonts w:ascii="Times New Roman" w:hAnsi="Times New Roman" w:cs="Times New Roman"/>
          <w:color w:val="000000"/>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4CEAB093" w14:textId="77777777" w:rsidR="00233C7C" w:rsidRDefault="00E4588C" w:rsidP="00626CFE">
      <w:pPr>
        <w:keepNext/>
        <w:tabs>
          <w:tab w:val="left" w:pos="851"/>
          <w:tab w:val="left" w:pos="6702"/>
        </w:tabs>
        <w:ind w:firstLine="709"/>
        <w:jc w:val="both"/>
        <w:outlineLvl w:val="0"/>
        <w:rPr>
          <w:b/>
          <w:bCs/>
          <w:kern w:val="2"/>
          <w:sz w:val="28"/>
          <w:szCs w:val="28"/>
        </w:rPr>
      </w:pPr>
      <w:bookmarkStart w:id="9" w:name="__RefHeading___Toc506893278"/>
      <w:bookmarkStart w:id="10" w:name="_Toc168493639"/>
      <w:r>
        <w:rPr>
          <w:b/>
          <w:bCs/>
          <w:kern w:val="2"/>
          <w:sz w:val="28"/>
          <w:szCs w:val="28"/>
        </w:rPr>
        <w:t>5.1. Содержание дисциплины</w:t>
      </w:r>
      <w:bookmarkEnd w:id="9"/>
      <w:bookmarkEnd w:id="10"/>
      <w:r>
        <w:rPr>
          <w:b/>
          <w:bCs/>
          <w:kern w:val="2"/>
          <w:sz w:val="28"/>
          <w:szCs w:val="28"/>
        </w:rPr>
        <w:t xml:space="preserve">  </w:t>
      </w:r>
    </w:p>
    <w:p w14:paraId="4CEAB094" w14:textId="3FE326F2" w:rsidR="00233C7C" w:rsidRDefault="00E4588C" w:rsidP="00626CFE">
      <w:pPr>
        <w:widowControl w:val="0"/>
        <w:overflowPunct w:val="0"/>
        <w:ind w:right="-604" w:firstLine="709"/>
        <w:jc w:val="both"/>
        <w:textAlignment w:val="baseline"/>
        <w:rPr>
          <w:b/>
          <w:sz w:val="28"/>
          <w:szCs w:val="28"/>
        </w:rPr>
      </w:pPr>
      <w:r>
        <w:rPr>
          <w:b/>
          <w:sz w:val="28"/>
          <w:szCs w:val="28"/>
        </w:rPr>
        <w:t>Тема 1. Введение в римское право</w:t>
      </w:r>
    </w:p>
    <w:p w14:paraId="4CEAB095"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Понятие и история развития римского права. Периодизация истории римского права в ее соотношении с историей римского государства. </w:t>
      </w:r>
    </w:p>
    <w:p w14:paraId="4CEAB096" w14:textId="0859DE1F" w:rsidR="00233C7C" w:rsidRDefault="00E4588C" w:rsidP="007E7160">
      <w:pPr>
        <w:widowControl w:val="0"/>
        <w:overflowPunct w:val="0"/>
        <w:ind w:left="-142" w:right="-604" w:firstLine="851"/>
        <w:jc w:val="both"/>
        <w:textAlignment w:val="baseline"/>
      </w:pPr>
      <w:r>
        <w:rPr>
          <w:sz w:val="28"/>
          <w:szCs w:val="28"/>
        </w:rPr>
        <w:t xml:space="preserve">Предмет и система римского права. Исторические системы римского частного права: </w:t>
      </w:r>
      <w:r>
        <w:rPr>
          <w:sz w:val="28"/>
          <w:szCs w:val="28"/>
          <w:lang w:val="en-US"/>
        </w:rPr>
        <w:t>ius</w:t>
      </w:r>
      <w:r>
        <w:rPr>
          <w:sz w:val="28"/>
          <w:szCs w:val="28"/>
        </w:rPr>
        <w:t xml:space="preserve"> </w:t>
      </w:r>
      <w:r>
        <w:rPr>
          <w:sz w:val="28"/>
          <w:szCs w:val="28"/>
          <w:lang w:val="en-US"/>
        </w:rPr>
        <w:t>civile</w:t>
      </w:r>
      <w:r>
        <w:rPr>
          <w:sz w:val="28"/>
          <w:szCs w:val="28"/>
        </w:rPr>
        <w:t xml:space="preserve">, </w:t>
      </w:r>
      <w:r>
        <w:rPr>
          <w:sz w:val="28"/>
          <w:szCs w:val="28"/>
          <w:lang w:val="en-US"/>
        </w:rPr>
        <w:t>ius</w:t>
      </w:r>
      <w:r>
        <w:rPr>
          <w:sz w:val="28"/>
          <w:szCs w:val="28"/>
        </w:rPr>
        <w:t xml:space="preserve"> </w:t>
      </w:r>
      <w:r>
        <w:rPr>
          <w:sz w:val="28"/>
          <w:szCs w:val="28"/>
          <w:lang w:val="en-US"/>
        </w:rPr>
        <w:t>gentium</w:t>
      </w:r>
      <w:r>
        <w:rPr>
          <w:sz w:val="28"/>
          <w:szCs w:val="28"/>
        </w:rPr>
        <w:t xml:space="preserve">, </w:t>
      </w:r>
      <w:r>
        <w:rPr>
          <w:sz w:val="28"/>
          <w:szCs w:val="28"/>
          <w:lang w:val="en-US"/>
        </w:rPr>
        <w:t>ius</w:t>
      </w:r>
      <w:r>
        <w:rPr>
          <w:sz w:val="28"/>
          <w:szCs w:val="28"/>
        </w:rPr>
        <w:t xml:space="preserve"> </w:t>
      </w:r>
      <w:r>
        <w:rPr>
          <w:sz w:val="28"/>
          <w:szCs w:val="28"/>
          <w:lang w:val="en-US"/>
        </w:rPr>
        <w:t>honorarium</w:t>
      </w:r>
      <w:r>
        <w:rPr>
          <w:sz w:val="28"/>
          <w:szCs w:val="28"/>
        </w:rPr>
        <w:t>. Содержание цивильного права и права народов</w:t>
      </w:r>
      <w:r w:rsidR="00626CFE">
        <w:rPr>
          <w:sz w:val="28"/>
          <w:szCs w:val="28"/>
        </w:rPr>
        <w:t>.</w:t>
      </w:r>
    </w:p>
    <w:p w14:paraId="4CEAB097" w14:textId="77777777" w:rsidR="00233C7C" w:rsidRDefault="00E4588C" w:rsidP="007E7160">
      <w:pPr>
        <w:widowControl w:val="0"/>
        <w:overflowPunct w:val="0"/>
        <w:ind w:left="-142" w:right="-604" w:firstLine="851"/>
        <w:jc w:val="both"/>
        <w:textAlignment w:val="baseline"/>
        <w:rPr>
          <w:sz w:val="28"/>
          <w:szCs w:val="28"/>
        </w:rPr>
      </w:pPr>
      <w:r>
        <w:rPr>
          <w:sz w:val="28"/>
          <w:szCs w:val="28"/>
        </w:rPr>
        <w:t>Рецепция римского права. Современное значение римского права в области практического правоприменения и юридического образования. Институционная и пандектная системы права.</w:t>
      </w:r>
    </w:p>
    <w:p w14:paraId="4CEAB098" w14:textId="77777777" w:rsidR="00233C7C" w:rsidRDefault="00E4588C" w:rsidP="007E7160">
      <w:pPr>
        <w:widowControl w:val="0"/>
        <w:overflowPunct w:val="0"/>
        <w:ind w:left="-142" w:right="-604" w:firstLine="851"/>
        <w:jc w:val="both"/>
        <w:textAlignment w:val="baseline"/>
        <w:rPr>
          <w:sz w:val="28"/>
          <w:szCs w:val="28"/>
        </w:rPr>
      </w:pPr>
      <w:r>
        <w:rPr>
          <w:sz w:val="28"/>
          <w:szCs w:val="28"/>
        </w:rPr>
        <w:t>Отечественная и зарубежная литература по вопросам римского права.</w:t>
      </w:r>
    </w:p>
    <w:p w14:paraId="4CEAB099" w14:textId="77777777" w:rsidR="00233C7C" w:rsidRDefault="00233C7C" w:rsidP="007E7160">
      <w:pPr>
        <w:widowControl w:val="0"/>
        <w:overflowPunct w:val="0"/>
        <w:ind w:left="-142" w:right="-604" w:firstLine="851"/>
        <w:jc w:val="both"/>
        <w:textAlignment w:val="baseline"/>
        <w:rPr>
          <w:sz w:val="28"/>
          <w:szCs w:val="28"/>
        </w:rPr>
      </w:pPr>
    </w:p>
    <w:p w14:paraId="4CEAB09A" w14:textId="77777777" w:rsidR="00233C7C" w:rsidRDefault="00E4588C" w:rsidP="007E7160">
      <w:pPr>
        <w:widowControl w:val="0"/>
        <w:overflowPunct w:val="0"/>
        <w:ind w:left="-142" w:right="-604" w:firstLine="851"/>
        <w:jc w:val="both"/>
        <w:textAlignment w:val="baseline"/>
        <w:rPr>
          <w:b/>
          <w:sz w:val="28"/>
          <w:szCs w:val="28"/>
        </w:rPr>
      </w:pPr>
      <w:r>
        <w:rPr>
          <w:b/>
          <w:sz w:val="28"/>
          <w:szCs w:val="28"/>
        </w:rPr>
        <w:t>Тема 2. Источники римского права</w:t>
      </w:r>
    </w:p>
    <w:p w14:paraId="4CEAB09B"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Понятие и виды источников римского права. </w:t>
      </w:r>
    </w:p>
    <w:p w14:paraId="4CEAB09C" w14:textId="77777777" w:rsidR="00233C7C" w:rsidRDefault="00E4588C" w:rsidP="007E7160">
      <w:pPr>
        <w:widowControl w:val="0"/>
        <w:overflowPunct w:val="0"/>
        <w:ind w:left="-142" w:right="-604" w:firstLine="851"/>
        <w:jc w:val="both"/>
        <w:textAlignment w:val="baseline"/>
        <w:rPr>
          <w:sz w:val="28"/>
          <w:szCs w:val="28"/>
        </w:rPr>
      </w:pPr>
      <w:r>
        <w:rPr>
          <w:sz w:val="28"/>
          <w:szCs w:val="28"/>
        </w:rPr>
        <w:t>Обычное право. Значение юридического обычая в системе источников римского права.</w:t>
      </w:r>
    </w:p>
    <w:p w14:paraId="4CEAB09D" w14:textId="77777777" w:rsidR="00233C7C" w:rsidRDefault="00E4588C" w:rsidP="007E7160">
      <w:pPr>
        <w:widowControl w:val="0"/>
        <w:overflowPunct w:val="0"/>
        <w:ind w:left="-142" w:right="-604" w:firstLine="851"/>
        <w:jc w:val="both"/>
        <w:textAlignment w:val="baseline"/>
        <w:rPr>
          <w:sz w:val="28"/>
          <w:szCs w:val="28"/>
        </w:rPr>
      </w:pPr>
      <w:r>
        <w:rPr>
          <w:sz w:val="28"/>
          <w:szCs w:val="28"/>
        </w:rPr>
        <w:t>Законы в Древнем Риме. Понятие и внутренняя структура закона. Законы XII таблиц (Lex XII tabularum). Законы (leges). Решения плебейских собраний (plebiscita). Сенатусконсульты (senatus consulta). Виды императорских конституций: эдикты, декреты, рескрипты, мандаты.</w:t>
      </w:r>
    </w:p>
    <w:p w14:paraId="4CEAB09E" w14:textId="77777777" w:rsidR="00233C7C" w:rsidRDefault="00E4588C" w:rsidP="007E7160">
      <w:pPr>
        <w:widowControl w:val="0"/>
        <w:overflowPunct w:val="0"/>
        <w:ind w:left="-142" w:right="-604" w:firstLine="851"/>
        <w:jc w:val="both"/>
        <w:textAlignment w:val="baseline"/>
        <w:rPr>
          <w:sz w:val="28"/>
          <w:szCs w:val="28"/>
        </w:rPr>
      </w:pPr>
      <w:r>
        <w:rPr>
          <w:sz w:val="28"/>
          <w:szCs w:val="28"/>
        </w:rPr>
        <w:t xml:space="preserve">Эдикты магистратов и ius honorarium. Римские магистраты и значение их эдиктов в системе источников римского права. </w:t>
      </w:r>
    </w:p>
    <w:p w14:paraId="4CEAB09F" w14:textId="77777777" w:rsidR="00233C7C" w:rsidRDefault="00E4588C" w:rsidP="007E7160">
      <w:pPr>
        <w:widowControl w:val="0"/>
        <w:overflowPunct w:val="0"/>
        <w:ind w:left="-142" w:right="-604" w:firstLine="851"/>
        <w:jc w:val="both"/>
        <w:textAlignment w:val="baseline"/>
        <w:rPr>
          <w:sz w:val="28"/>
          <w:szCs w:val="28"/>
        </w:rPr>
      </w:pPr>
      <w:r>
        <w:rPr>
          <w:sz w:val="28"/>
          <w:szCs w:val="28"/>
        </w:rPr>
        <w:t>Юриспруденция. Деятельность старых республиканских юристов. Деятельность классических юристов. Мнения юристов (response prudentium). Расцвет и упадок римской юриспруденции. Сабиньянская и прокульянская школы юристов. Закон о цитировании 426г. (Lex citationes).</w:t>
      </w:r>
    </w:p>
    <w:p w14:paraId="4CEAB0A0" w14:textId="77777777" w:rsidR="00233C7C" w:rsidRDefault="00E4588C" w:rsidP="007E7160">
      <w:pPr>
        <w:widowControl w:val="0"/>
        <w:overflowPunct w:val="0"/>
        <w:ind w:left="-142" w:right="-604" w:firstLine="851"/>
        <w:jc w:val="both"/>
        <w:textAlignment w:val="baseline"/>
        <w:rPr>
          <w:sz w:val="28"/>
          <w:szCs w:val="28"/>
        </w:rPr>
      </w:pPr>
      <w:r>
        <w:rPr>
          <w:sz w:val="28"/>
          <w:szCs w:val="28"/>
        </w:rPr>
        <w:t>Кодификация Юстиниана. Задачи кодификации. Объем кодификации. Ход</w:t>
      </w:r>
      <w:r w:rsidRPr="00D367FE">
        <w:rPr>
          <w:sz w:val="28"/>
          <w:szCs w:val="28"/>
        </w:rPr>
        <w:t xml:space="preserve"> </w:t>
      </w:r>
      <w:r>
        <w:rPr>
          <w:sz w:val="28"/>
          <w:szCs w:val="28"/>
        </w:rPr>
        <w:t>кодификации</w:t>
      </w:r>
      <w:r w:rsidRPr="00D367FE">
        <w:rPr>
          <w:sz w:val="28"/>
          <w:szCs w:val="28"/>
        </w:rPr>
        <w:t xml:space="preserve">. </w:t>
      </w:r>
      <w:r w:rsidRPr="00A43A59">
        <w:rPr>
          <w:sz w:val="28"/>
          <w:szCs w:val="28"/>
          <w:lang w:val="en-US"/>
        </w:rPr>
        <w:t>Corpus</w:t>
      </w:r>
      <w:r w:rsidRPr="00D367FE">
        <w:rPr>
          <w:sz w:val="28"/>
          <w:szCs w:val="28"/>
        </w:rPr>
        <w:t xml:space="preserve"> </w:t>
      </w:r>
      <w:r w:rsidRPr="00A43A59">
        <w:rPr>
          <w:sz w:val="28"/>
          <w:szCs w:val="28"/>
          <w:lang w:val="en-US"/>
        </w:rPr>
        <w:t>iuris</w:t>
      </w:r>
      <w:r w:rsidRPr="00D367FE">
        <w:rPr>
          <w:sz w:val="28"/>
          <w:szCs w:val="28"/>
        </w:rPr>
        <w:t xml:space="preserve"> </w:t>
      </w:r>
      <w:r w:rsidRPr="00A43A59">
        <w:rPr>
          <w:sz w:val="28"/>
          <w:szCs w:val="28"/>
          <w:lang w:val="en-US"/>
        </w:rPr>
        <w:t>civilis</w:t>
      </w:r>
      <w:r w:rsidRPr="00D367FE">
        <w:rPr>
          <w:sz w:val="28"/>
          <w:szCs w:val="28"/>
        </w:rPr>
        <w:t xml:space="preserve">. </w:t>
      </w:r>
      <w:r>
        <w:rPr>
          <w:sz w:val="28"/>
          <w:szCs w:val="28"/>
        </w:rPr>
        <w:t>Составные части кодификации: Институции, Дигесты, Кодекс, Новеллы. Иные памятники римского права.</w:t>
      </w:r>
    </w:p>
    <w:p w14:paraId="7F232FBE" w14:textId="77777777" w:rsidR="00DE5FF5" w:rsidRDefault="00DE5FF5" w:rsidP="007E7160">
      <w:pPr>
        <w:widowControl w:val="0"/>
        <w:overflowPunct w:val="0"/>
        <w:ind w:left="-142" w:right="-604" w:firstLine="851"/>
        <w:jc w:val="both"/>
        <w:textAlignment w:val="baseline"/>
        <w:rPr>
          <w:b/>
          <w:sz w:val="28"/>
          <w:szCs w:val="28"/>
        </w:rPr>
      </w:pPr>
    </w:p>
    <w:p w14:paraId="4CEAB0A2" w14:textId="77777777" w:rsidR="00233C7C" w:rsidRDefault="00E4588C" w:rsidP="007E7160">
      <w:pPr>
        <w:widowControl w:val="0"/>
        <w:overflowPunct w:val="0"/>
        <w:ind w:left="-142" w:right="-604" w:firstLine="851"/>
        <w:jc w:val="both"/>
        <w:textAlignment w:val="baseline"/>
        <w:rPr>
          <w:b/>
          <w:sz w:val="28"/>
          <w:szCs w:val="28"/>
        </w:rPr>
      </w:pPr>
      <w:r>
        <w:rPr>
          <w:b/>
          <w:sz w:val="28"/>
          <w:szCs w:val="28"/>
        </w:rPr>
        <w:t>Тема 3. Учение об исках</w:t>
      </w:r>
    </w:p>
    <w:p w14:paraId="4CEAB0A3" w14:textId="77777777" w:rsidR="00233C7C" w:rsidRDefault="00E4588C" w:rsidP="007E7160">
      <w:pPr>
        <w:widowControl w:val="0"/>
        <w:overflowPunct w:val="0"/>
        <w:ind w:left="-142" w:right="-604" w:firstLine="851"/>
        <w:jc w:val="both"/>
        <w:textAlignment w:val="baseline"/>
      </w:pPr>
      <w:r>
        <w:rPr>
          <w:sz w:val="28"/>
          <w:szCs w:val="28"/>
        </w:rPr>
        <w:t>Понятие и классификация исков в Древнем Риме. Иски вещные и личные, цивильные и эдиктальные, строгого права и доброй совести, частные и популярные, прямые и производные, вечные и временные. Специальные виды исков. Коллизии и конкуренция исков.</w:t>
      </w:r>
    </w:p>
    <w:p w14:paraId="4CEAB0A4" w14:textId="77777777" w:rsidR="00233C7C" w:rsidRDefault="00E4588C" w:rsidP="007E7160">
      <w:pPr>
        <w:widowControl w:val="0"/>
        <w:overflowPunct w:val="0"/>
        <w:ind w:left="-142" w:right="-604" w:firstLine="851"/>
        <w:jc w:val="both"/>
        <w:textAlignment w:val="baseline"/>
        <w:rPr>
          <w:sz w:val="28"/>
          <w:szCs w:val="28"/>
        </w:rPr>
      </w:pPr>
      <w:r>
        <w:rPr>
          <w:sz w:val="28"/>
          <w:szCs w:val="28"/>
        </w:rPr>
        <w:t>Сроки в исковом производстве. Виды и порядок исчисления сроков исковой давности.</w:t>
      </w:r>
    </w:p>
    <w:p w14:paraId="4CEAB0A5" w14:textId="7AAAF452" w:rsidR="00233C7C" w:rsidRDefault="00E4588C" w:rsidP="007E7160">
      <w:pPr>
        <w:widowControl w:val="0"/>
        <w:ind w:left="-142" w:right="-604" w:firstLine="851"/>
        <w:jc w:val="both"/>
        <w:rPr>
          <w:sz w:val="28"/>
          <w:szCs w:val="28"/>
        </w:rPr>
      </w:pPr>
      <w:r>
        <w:rPr>
          <w:sz w:val="28"/>
          <w:szCs w:val="28"/>
        </w:rPr>
        <w:t>Особые средства преторской защиты: преторская стипуляция, интердикты, реституция, введение во владение, восстановление в прежнее положение</w:t>
      </w:r>
      <w:r w:rsidR="00626CFE">
        <w:rPr>
          <w:sz w:val="28"/>
          <w:szCs w:val="28"/>
        </w:rPr>
        <w:t>.</w:t>
      </w:r>
    </w:p>
    <w:p w14:paraId="4CEAB0A6" w14:textId="77777777" w:rsidR="00233C7C" w:rsidRDefault="00E4588C" w:rsidP="007E7160">
      <w:pPr>
        <w:widowControl w:val="0"/>
        <w:overflowPunct w:val="0"/>
        <w:ind w:left="-142" w:right="-604" w:firstLine="851"/>
        <w:jc w:val="both"/>
        <w:textAlignment w:val="baseline"/>
        <w:rPr>
          <w:sz w:val="28"/>
          <w:szCs w:val="28"/>
        </w:rPr>
      </w:pPr>
      <w:r>
        <w:rPr>
          <w:sz w:val="28"/>
          <w:szCs w:val="28"/>
        </w:rPr>
        <w:t>Процессы по частноправовым спорам: легисакционный, формулярный, экстраординарный. Процесс посредством законных исков (per leges actiones): понятие, стадии, характерные черты. Процесс посредством формулы (per formulas). Части формулы. Экстраординарный процесс. Институт апелляции.</w:t>
      </w:r>
    </w:p>
    <w:p w14:paraId="4CEAB0A7" w14:textId="77777777" w:rsidR="00233C7C" w:rsidRDefault="00233C7C" w:rsidP="007E7160">
      <w:pPr>
        <w:widowControl w:val="0"/>
        <w:overflowPunct w:val="0"/>
        <w:ind w:left="-142" w:right="-604" w:firstLine="851"/>
        <w:jc w:val="both"/>
        <w:textAlignment w:val="baseline"/>
        <w:rPr>
          <w:sz w:val="28"/>
          <w:szCs w:val="28"/>
        </w:rPr>
      </w:pPr>
    </w:p>
    <w:p w14:paraId="4CEAB0A8" w14:textId="77777777" w:rsidR="00233C7C" w:rsidRDefault="00E4588C" w:rsidP="007E7160">
      <w:pPr>
        <w:widowControl w:val="0"/>
        <w:ind w:left="-142" w:right="-604" w:firstLine="851"/>
        <w:jc w:val="both"/>
      </w:pPr>
      <w:r>
        <w:rPr>
          <w:b/>
          <w:sz w:val="28"/>
          <w:szCs w:val="28"/>
        </w:rPr>
        <w:t>Тема 4. Учение о лицах</w:t>
      </w:r>
    </w:p>
    <w:p w14:paraId="4CEAB0A9" w14:textId="77777777" w:rsidR="00233C7C" w:rsidRDefault="00E4588C" w:rsidP="007E7160">
      <w:pPr>
        <w:widowControl w:val="0"/>
        <w:ind w:left="-142" w:right="-604" w:firstLine="851"/>
        <w:jc w:val="both"/>
      </w:pPr>
      <w:r>
        <w:rPr>
          <w:sz w:val="28"/>
          <w:szCs w:val="28"/>
        </w:rPr>
        <w:t xml:space="preserve">Субъекты римского частного права. Физические и юридические лица. Понятие и содержание правосубъектности. Правоспособность и дееспособность. Составные элементы правоспособности физических лиц: Status libertatis (состояние свободы), status civitatis (состояние гражданства), status familiae (семейное состояние). Правовое положение квиритов, латинов, перегринов, вольноотпущенников и колонов. Основания ограничения и утраты правоспособности. Степени capitis deminutio. Инфамия (infamia). </w:t>
      </w:r>
    </w:p>
    <w:p w14:paraId="4CEAB0AA" w14:textId="77777777" w:rsidR="00233C7C" w:rsidRDefault="00E4588C" w:rsidP="007E7160">
      <w:pPr>
        <w:widowControl w:val="0"/>
        <w:ind w:left="-142" w:right="-604" w:firstLine="851"/>
        <w:jc w:val="both"/>
        <w:rPr>
          <w:sz w:val="28"/>
          <w:szCs w:val="28"/>
        </w:rPr>
      </w:pPr>
      <w:r>
        <w:rPr>
          <w:sz w:val="28"/>
          <w:szCs w:val="28"/>
        </w:rPr>
        <w:t>Содержание дееспособности. Причины отсутствия или ограничения дееспособности у физических лиц. Частично дееспособные и недееспособные лица. Опека и попечительство.</w:t>
      </w:r>
    </w:p>
    <w:p w14:paraId="4CEAB0AB" w14:textId="77777777" w:rsidR="00233C7C" w:rsidRDefault="00E4588C" w:rsidP="007E7160">
      <w:pPr>
        <w:widowControl w:val="0"/>
        <w:ind w:left="-142" w:right="-604" w:firstLine="851"/>
        <w:jc w:val="both"/>
        <w:rPr>
          <w:sz w:val="28"/>
          <w:szCs w:val="28"/>
        </w:rPr>
      </w:pPr>
      <w:r>
        <w:rPr>
          <w:sz w:val="28"/>
          <w:szCs w:val="28"/>
        </w:rPr>
        <w:t>Статус рабов (servi). Способы приобретения и прекращения рабства. Формы наделения рабов элементами правосубъектности. Институт пекулия.</w:t>
      </w:r>
    </w:p>
    <w:p w14:paraId="4CEAB0AC" w14:textId="77777777" w:rsidR="00233C7C" w:rsidRDefault="00E4588C" w:rsidP="007E7160">
      <w:pPr>
        <w:widowControl w:val="0"/>
        <w:ind w:left="-142" w:right="-604" w:firstLine="851"/>
        <w:jc w:val="both"/>
        <w:rPr>
          <w:sz w:val="28"/>
          <w:szCs w:val="28"/>
        </w:rPr>
      </w:pPr>
      <w:r>
        <w:rPr>
          <w:sz w:val="28"/>
          <w:szCs w:val="28"/>
        </w:rPr>
        <w:t>Юридические лица (universitates) в римском частном праве. Виды юридических лиц. Корпорации и фонды. Римское государство как особый субъект частного права. Порядок возникновения и способы прекращения юридических лиц.</w:t>
      </w:r>
    </w:p>
    <w:p w14:paraId="4CEAB0AD" w14:textId="77777777" w:rsidR="00233C7C" w:rsidRDefault="00233C7C" w:rsidP="007E7160">
      <w:pPr>
        <w:widowControl w:val="0"/>
        <w:ind w:left="-142" w:right="-604" w:firstLine="851"/>
        <w:jc w:val="both"/>
        <w:rPr>
          <w:sz w:val="28"/>
          <w:szCs w:val="28"/>
        </w:rPr>
      </w:pPr>
    </w:p>
    <w:p w14:paraId="4CEAB0AE" w14:textId="77777777" w:rsidR="00233C7C" w:rsidRDefault="00E4588C" w:rsidP="007E7160">
      <w:pPr>
        <w:widowControl w:val="0"/>
        <w:ind w:left="-142" w:right="-604" w:firstLine="851"/>
        <w:jc w:val="both"/>
      </w:pPr>
      <w:r>
        <w:rPr>
          <w:b/>
          <w:sz w:val="28"/>
          <w:szCs w:val="28"/>
        </w:rPr>
        <w:t>Тема 5. Семейные правоотношения в римском праве. Наследственное право.</w:t>
      </w:r>
    </w:p>
    <w:p w14:paraId="4CEAB0AF" w14:textId="77777777" w:rsidR="00233C7C" w:rsidRDefault="00E4588C" w:rsidP="007E7160">
      <w:pPr>
        <w:widowControl w:val="0"/>
        <w:ind w:left="-142" w:right="-604" w:firstLine="851"/>
        <w:jc w:val="both"/>
        <w:rPr>
          <w:sz w:val="28"/>
          <w:szCs w:val="28"/>
        </w:rPr>
      </w:pPr>
      <w:r>
        <w:rPr>
          <w:sz w:val="28"/>
          <w:szCs w:val="28"/>
        </w:rPr>
        <w:t xml:space="preserve">Общие положения о римской семье. Familia. Агнатское и когнатское родство. Род (gens). Власть домовладыки. Основания возникновения </w:t>
      </w:r>
      <w:r>
        <w:rPr>
          <w:sz w:val="28"/>
          <w:szCs w:val="28"/>
          <w:lang w:val="en-US"/>
        </w:rPr>
        <w:t>patria</w:t>
      </w:r>
      <w:r>
        <w:rPr>
          <w:sz w:val="28"/>
          <w:szCs w:val="28"/>
        </w:rPr>
        <w:t xml:space="preserve"> </w:t>
      </w:r>
      <w:r>
        <w:rPr>
          <w:sz w:val="28"/>
          <w:szCs w:val="28"/>
          <w:lang w:val="en-US"/>
        </w:rPr>
        <w:t>potestas</w:t>
      </w:r>
      <w:r>
        <w:rPr>
          <w:sz w:val="28"/>
          <w:szCs w:val="28"/>
        </w:rPr>
        <w:t>. Правовое положение подвластных членов семьи в цивильном праве. Институт пекулия. Расширение имущественной правоспособности подвластных детей в юстиниановом праве. Основания прекращения отцовской власти. Эмансипация.</w:t>
      </w:r>
    </w:p>
    <w:p w14:paraId="4CEAB0B0" w14:textId="77777777" w:rsidR="00233C7C" w:rsidRDefault="00E4588C" w:rsidP="007E7160">
      <w:pPr>
        <w:widowControl w:val="0"/>
        <w:ind w:left="-142" w:right="-604" w:firstLine="851"/>
        <w:jc w:val="both"/>
      </w:pPr>
      <w:r>
        <w:rPr>
          <w:sz w:val="28"/>
          <w:szCs w:val="28"/>
        </w:rPr>
        <w:t xml:space="preserve">Понятие и признаки брака в Древнем Риме. Условия, необходимые для вступления в брак. Способы заключения брака. Помолвка. </w:t>
      </w:r>
    </w:p>
    <w:p w14:paraId="4CEAB0B1" w14:textId="77777777" w:rsidR="00233C7C" w:rsidRDefault="00E4588C" w:rsidP="007E7160">
      <w:pPr>
        <w:widowControl w:val="0"/>
        <w:ind w:left="-142" w:right="-604" w:firstLine="851"/>
        <w:jc w:val="both"/>
        <w:rPr>
          <w:sz w:val="28"/>
          <w:szCs w:val="28"/>
        </w:rPr>
      </w:pPr>
      <w:r>
        <w:rPr>
          <w:sz w:val="28"/>
          <w:szCs w:val="28"/>
        </w:rPr>
        <w:t xml:space="preserve">Виды брака. Брак с властью мужа. Правовое положение супругов в браке </w:t>
      </w:r>
      <w:r>
        <w:rPr>
          <w:sz w:val="28"/>
          <w:szCs w:val="28"/>
          <w:lang w:val="en-US"/>
        </w:rPr>
        <w:t>cum</w:t>
      </w:r>
      <w:r>
        <w:rPr>
          <w:sz w:val="28"/>
          <w:szCs w:val="28"/>
        </w:rPr>
        <w:t xml:space="preserve"> </w:t>
      </w:r>
      <w:r>
        <w:rPr>
          <w:sz w:val="28"/>
          <w:szCs w:val="28"/>
          <w:lang w:val="en-US"/>
        </w:rPr>
        <w:t>manu</w:t>
      </w:r>
      <w:r>
        <w:rPr>
          <w:sz w:val="28"/>
          <w:szCs w:val="28"/>
        </w:rPr>
        <w:t xml:space="preserve"> </w:t>
      </w:r>
      <w:r>
        <w:rPr>
          <w:sz w:val="28"/>
          <w:szCs w:val="28"/>
          <w:lang w:val="en-US"/>
        </w:rPr>
        <w:t>mariti</w:t>
      </w:r>
      <w:r>
        <w:rPr>
          <w:sz w:val="28"/>
          <w:szCs w:val="28"/>
        </w:rPr>
        <w:t xml:space="preserve">. Брак без власти мужа. Личные и имущественные отношения супругов в браке </w:t>
      </w:r>
      <w:r>
        <w:rPr>
          <w:sz w:val="28"/>
          <w:szCs w:val="28"/>
          <w:lang w:val="en-US"/>
        </w:rPr>
        <w:t>sine</w:t>
      </w:r>
      <w:r>
        <w:rPr>
          <w:sz w:val="28"/>
          <w:szCs w:val="28"/>
        </w:rPr>
        <w:t xml:space="preserve"> </w:t>
      </w:r>
      <w:r>
        <w:rPr>
          <w:sz w:val="28"/>
          <w:szCs w:val="28"/>
          <w:lang w:val="en-US"/>
        </w:rPr>
        <w:t>manu</w:t>
      </w:r>
      <w:r>
        <w:rPr>
          <w:sz w:val="28"/>
          <w:szCs w:val="28"/>
        </w:rPr>
        <w:t xml:space="preserve"> </w:t>
      </w:r>
      <w:r>
        <w:rPr>
          <w:sz w:val="28"/>
          <w:szCs w:val="28"/>
          <w:lang w:val="en-US"/>
        </w:rPr>
        <w:t>mariti</w:t>
      </w:r>
      <w:r>
        <w:rPr>
          <w:sz w:val="28"/>
          <w:szCs w:val="28"/>
        </w:rPr>
        <w:t>. Институт приданого. Основания прекращения брака.</w:t>
      </w:r>
    </w:p>
    <w:p w14:paraId="4CEAB0B2" w14:textId="77777777" w:rsidR="00233C7C" w:rsidRDefault="00E4588C" w:rsidP="007E7160">
      <w:pPr>
        <w:widowControl w:val="0"/>
        <w:ind w:left="-142" w:right="-604" w:firstLine="851"/>
        <w:jc w:val="both"/>
        <w:rPr>
          <w:sz w:val="28"/>
          <w:szCs w:val="28"/>
        </w:rPr>
      </w:pPr>
      <w:r>
        <w:rPr>
          <w:sz w:val="28"/>
          <w:szCs w:val="28"/>
        </w:rPr>
        <w:t>Институт конкубината. Соотношение с браком и фактическим сожительством. Способы узаконения детей, рождённых в конкубинате.</w:t>
      </w:r>
    </w:p>
    <w:p w14:paraId="4CEAB0B3" w14:textId="77777777" w:rsidR="00233C7C" w:rsidRDefault="00E4588C" w:rsidP="007E7160">
      <w:pPr>
        <w:widowControl w:val="0"/>
        <w:ind w:left="-142" w:right="-604" w:firstLine="851"/>
        <w:jc w:val="both"/>
        <w:rPr>
          <w:sz w:val="28"/>
          <w:szCs w:val="28"/>
        </w:rPr>
      </w:pPr>
      <w:r>
        <w:rPr>
          <w:sz w:val="28"/>
          <w:szCs w:val="28"/>
        </w:rPr>
        <w:t>Опека и попечительство по римскому частному праву. Полномочия и ответственность опекуна.</w:t>
      </w:r>
    </w:p>
    <w:p w14:paraId="4CEAB0B4" w14:textId="77777777" w:rsidR="00233C7C" w:rsidRDefault="00E4588C" w:rsidP="007E7160">
      <w:pPr>
        <w:widowControl w:val="0"/>
        <w:ind w:left="-142" w:right="-604" w:firstLine="851"/>
        <w:jc w:val="both"/>
        <w:rPr>
          <w:sz w:val="28"/>
          <w:szCs w:val="28"/>
        </w:rPr>
      </w:pPr>
      <w:r>
        <w:rPr>
          <w:sz w:val="28"/>
          <w:szCs w:val="28"/>
        </w:rPr>
        <w:t>Общие положения о наследовании. Системы наследования в цивильном праве, преторском праве и законодательстве императоров. Виды наследования.</w:t>
      </w:r>
    </w:p>
    <w:p w14:paraId="4CEAB0B5" w14:textId="77777777" w:rsidR="00233C7C" w:rsidRDefault="00E4588C" w:rsidP="007E7160">
      <w:pPr>
        <w:widowControl w:val="0"/>
        <w:ind w:left="-142" w:right="-604" w:firstLine="851"/>
        <w:jc w:val="both"/>
      </w:pPr>
      <w:r>
        <w:rPr>
          <w:sz w:val="28"/>
          <w:szCs w:val="28"/>
        </w:rPr>
        <w:t xml:space="preserve">Наследование по закону. Основания наследования </w:t>
      </w:r>
      <w:r>
        <w:rPr>
          <w:sz w:val="28"/>
          <w:szCs w:val="28"/>
          <w:lang w:val="en-US"/>
        </w:rPr>
        <w:t>ab</w:t>
      </w:r>
      <w:r>
        <w:rPr>
          <w:sz w:val="28"/>
          <w:szCs w:val="28"/>
        </w:rPr>
        <w:t xml:space="preserve"> </w:t>
      </w:r>
      <w:r>
        <w:rPr>
          <w:sz w:val="28"/>
          <w:szCs w:val="28"/>
          <w:lang w:val="en-US"/>
        </w:rPr>
        <w:t>intesato</w:t>
      </w:r>
      <w:r>
        <w:rPr>
          <w:sz w:val="28"/>
          <w:szCs w:val="28"/>
        </w:rPr>
        <w:t xml:space="preserve">. Особенности наследования по закону в цивильном праве, преторском праве и Новеллах Юстиниана. </w:t>
      </w:r>
      <w:r>
        <w:rPr>
          <w:sz w:val="28"/>
          <w:szCs w:val="28"/>
          <w:lang w:val="en-US"/>
        </w:rPr>
        <w:t>Ius</w:t>
      </w:r>
      <w:r>
        <w:rPr>
          <w:sz w:val="28"/>
          <w:szCs w:val="28"/>
        </w:rPr>
        <w:t xml:space="preserve"> </w:t>
      </w:r>
      <w:r>
        <w:rPr>
          <w:sz w:val="28"/>
          <w:szCs w:val="28"/>
          <w:lang w:val="en-US"/>
        </w:rPr>
        <w:t>respaesentationis</w:t>
      </w:r>
      <w:r>
        <w:rPr>
          <w:sz w:val="28"/>
          <w:szCs w:val="28"/>
        </w:rPr>
        <w:t>.</w:t>
      </w:r>
    </w:p>
    <w:p w14:paraId="4CEAB0B6" w14:textId="77777777" w:rsidR="00233C7C" w:rsidRDefault="00E4588C" w:rsidP="007E7160">
      <w:pPr>
        <w:widowControl w:val="0"/>
        <w:ind w:left="-142" w:right="-604" w:firstLine="851"/>
        <w:jc w:val="both"/>
        <w:rPr>
          <w:sz w:val="28"/>
          <w:szCs w:val="28"/>
        </w:rPr>
      </w:pPr>
      <w:r>
        <w:rPr>
          <w:sz w:val="28"/>
          <w:szCs w:val="28"/>
        </w:rPr>
        <w:t xml:space="preserve">Наследование по завещанию. Понятие, признаки и условия действительности завещания. Формы завещаний в цивильном и преторском праве, а также в эпоху домината. Содержание </w:t>
      </w:r>
      <w:r>
        <w:rPr>
          <w:sz w:val="28"/>
          <w:szCs w:val="28"/>
          <w:lang w:val="en-US"/>
        </w:rPr>
        <w:t>testamentum</w:t>
      </w:r>
      <w:r>
        <w:rPr>
          <w:sz w:val="28"/>
          <w:szCs w:val="28"/>
        </w:rPr>
        <w:t>. Назначение наследника (</w:t>
      </w:r>
      <w:r>
        <w:rPr>
          <w:sz w:val="28"/>
          <w:szCs w:val="28"/>
          <w:lang w:val="en-US"/>
        </w:rPr>
        <w:t>institutio</w:t>
      </w:r>
      <w:r>
        <w:rPr>
          <w:sz w:val="28"/>
          <w:szCs w:val="28"/>
        </w:rPr>
        <w:t xml:space="preserve"> </w:t>
      </w:r>
      <w:r>
        <w:rPr>
          <w:sz w:val="28"/>
          <w:szCs w:val="28"/>
          <w:lang w:val="en-US"/>
        </w:rPr>
        <w:t>heredis</w:t>
      </w:r>
      <w:r>
        <w:rPr>
          <w:sz w:val="28"/>
          <w:szCs w:val="28"/>
        </w:rPr>
        <w:t>). Субституция. Ограничение свободы завещания. Отмена и изменение завещания. Кодицилл. Недействительность завещания.</w:t>
      </w:r>
    </w:p>
    <w:p w14:paraId="4CEAB0B7" w14:textId="77777777" w:rsidR="00233C7C" w:rsidRDefault="00E4588C" w:rsidP="007E7160">
      <w:pPr>
        <w:widowControl w:val="0"/>
        <w:ind w:left="-142" w:right="-604" w:firstLine="851"/>
        <w:jc w:val="both"/>
      </w:pPr>
      <w:r>
        <w:rPr>
          <w:sz w:val="28"/>
          <w:szCs w:val="28"/>
        </w:rPr>
        <w:t xml:space="preserve">Принятие наследства. Понятие, способы и сроки принятия наследства. Наследственная трансмиссия. Правовые последствия вступления в наследство. Опись наследственной массы. Защита наследственных прав. Отказ от наследства. Понятие, виды и правовые последствия отказа от наследства. </w:t>
      </w:r>
      <w:r>
        <w:rPr>
          <w:sz w:val="28"/>
          <w:szCs w:val="28"/>
          <w:lang w:val="en-US"/>
        </w:rPr>
        <w:t>Ius</w:t>
      </w:r>
      <w:r>
        <w:rPr>
          <w:sz w:val="28"/>
          <w:szCs w:val="28"/>
        </w:rPr>
        <w:t xml:space="preserve"> </w:t>
      </w:r>
      <w:r>
        <w:rPr>
          <w:sz w:val="28"/>
          <w:szCs w:val="28"/>
          <w:lang w:val="en-US"/>
        </w:rPr>
        <w:t>accrescendi</w:t>
      </w:r>
      <w:r>
        <w:rPr>
          <w:sz w:val="28"/>
          <w:szCs w:val="28"/>
        </w:rPr>
        <w:t>. Выморочное наследство.</w:t>
      </w:r>
    </w:p>
    <w:p w14:paraId="4CEAB0B8" w14:textId="77777777" w:rsidR="00233C7C" w:rsidRDefault="00E4588C" w:rsidP="007E7160">
      <w:pPr>
        <w:widowControl w:val="0"/>
        <w:ind w:left="-142" w:right="-604" w:firstLine="851"/>
        <w:jc w:val="both"/>
      </w:pPr>
      <w:r>
        <w:rPr>
          <w:sz w:val="28"/>
          <w:szCs w:val="28"/>
        </w:rPr>
        <w:t>Легаты (legata) и фидеикомиссы (fideicommissa). Понятие и виды легатов. Ограничения свободы назначения легатов. Фальцидиева четверть. Защита прав легатария. Понятие фидеикомисса и его соотношение с легатом. Универсальный фидеикомисс.</w:t>
      </w:r>
    </w:p>
    <w:p w14:paraId="4CEAB0B9" w14:textId="77777777" w:rsidR="00233C7C" w:rsidRDefault="00233C7C" w:rsidP="007E7160">
      <w:pPr>
        <w:widowControl w:val="0"/>
        <w:ind w:left="-142" w:right="-604" w:firstLine="851"/>
        <w:jc w:val="both"/>
        <w:rPr>
          <w:sz w:val="28"/>
          <w:szCs w:val="28"/>
        </w:rPr>
      </w:pPr>
    </w:p>
    <w:p w14:paraId="4CEAB0BA" w14:textId="77777777" w:rsidR="00233C7C" w:rsidRDefault="00E4588C" w:rsidP="007E7160">
      <w:pPr>
        <w:widowControl w:val="0"/>
        <w:ind w:left="-142" w:right="-604" w:firstLine="851"/>
        <w:jc w:val="both"/>
        <w:rPr>
          <w:b/>
          <w:sz w:val="28"/>
          <w:szCs w:val="28"/>
        </w:rPr>
      </w:pPr>
      <w:r>
        <w:rPr>
          <w:b/>
          <w:sz w:val="28"/>
          <w:szCs w:val="28"/>
        </w:rPr>
        <w:t>Тема 6. Вещные права. Право собственности и владение. Права на чужие вещи</w:t>
      </w:r>
    </w:p>
    <w:p w14:paraId="4CEAB0BB" w14:textId="77777777" w:rsidR="00233C7C" w:rsidRDefault="00E4588C" w:rsidP="007E7160">
      <w:pPr>
        <w:widowControl w:val="0"/>
        <w:ind w:left="-142" w:right="-604" w:firstLine="851"/>
        <w:jc w:val="both"/>
        <w:rPr>
          <w:sz w:val="28"/>
          <w:szCs w:val="28"/>
        </w:rPr>
      </w:pPr>
      <w:r>
        <w:rPr>
          <w:sz w:val="28"/>
          <w:szCs w:val="28"/>
        </w:rPr>
        <w:t>Общие положения о вещных правах. Понятие, признаки и система вещных прав в Древнем Риме.</w:t>
      </w:r>
    </w:p>
    <w:p w14:paraId="4CEAB0BC" w14:textId="77777777" w:rsidR="00233C7C" w:rsidRDefault="00E4588C" w:rsidP="007E7160">
      <w:pPr>
        <w:widowControl w:val="0"/>
        <w:ind w:left="-142" w:right="-604" w:firstLine="851"/>
        <w:jc w:val="both"/>
      </w:pPr>
      <w:r>
        <w:rPr>
          <w:sz w:val="28"/>
          <w:szCs w:val="28"/>
        </w:rPr>
        <w:t xml:space="preserve">Учение о вещах. Понятие и классификация вещей в римском праве. </w:t>
      </w:r>
      <w:r>
        <w:rPr>
          <w:sz w:val="28"/>
          <w:szCs w:val="28"/>
          <w:lang w:val="en-US"/>
        </w:rPr>
        <w:t xml:space="preserve">Res mancipi </w:t>
      </w:r>
      <w:r>
        <w:rPr>
          <w:sz w:val="28"/>
          <w:szCs w:val="28"/>
        </w:rPr>
        <w:t>и</w:t>
      </w:r>
      <w:r>
        <w:rPr>
          <w:sz w:val="28"/>
          <w:szCs w:val="28"/>
          <w:lang w:val="en-US"/>
        </w:rPr>
        <w:t xml:space="preserve"> res nec mancipi. </w:t>
      </w:r>
      <w:r>
        <w:rPr>
          <w:sz w:val="28"/>
          <w:szCs w:val="28"/>
        </w:rPr>
        <w:t>Вещи движимые и недвижимые, делимые и неделимые, потребляемые и непотребляемые. Вещи, определяемые родовыми признаками, и индивидуальные (genus et species). Вещи простые и сложные. Вещи главные и побочные. Имущество. Вещи в обороте и вне оборота. Другие виды вещей. Плоды вещей.</w:t>
      </w:r>
    </w:p>
    <w:p w14:paraId="4CEAB0BD" w14:textId="77777777" w:rsidR="00233C7C" w:rsidRDefault="00E4588C" w:rsidP="007E7160">
      <w:pPr>
        <w:widowControl w:val="0"/>
        <w:ind w:left="-142" w:right="-604" w:firstLine="851"/>
        <w:jc w:val="both"/>
        <w:rPr>
          <w:sz w:val="28"/>
          <w:szCs w:val="28"/>
        </w:rPr>
      </w:pPr>
      <w:r>
        <w:rPr>
          <w:sz w:val="28"/>
          <w:szCs w:val="28"/>
        </w:rPr>
        <w:t xml:space="preserve">Право собственности в Древнем Риме. Понятие, признаки и содержание </w:t>
      </w:r>
      <w:r>
        <w:rPr>
          <w:sz w:val="28"/>
          <w:szCs w:val="28"/>
          <w:lang w:val="en-US"/>
        </w:rPr>
        <w:t>ius</w:t>
      </w:r>
      <w:r>
        <w:rPr>
          <w:sz w:val="28"/>
          <w:szCs w:val="28"/>
        </w:rPr>
        <w:t xml:space="preserve"> </w:t>
      </w:r>
      <w:r>
        <w:rPr>
          <w:sz w:val="28"/>
          <w:szCs w:val="28"/>
          <w:lang w:val="en-US"/>
        </w:rPr>
        <w:t>dominii</w:t>
      </w:r>
      <w:r>
        <w:rPr>
          <w:sz w:val="28"/>
          <w:szCs w:val="28"/>
        </w:rPr>
        <w:t xml:space="preserve">. Виды права собственности: квиритская, бонитарная, собственность перегринов, провинциальная. Собственность в праве Юстиниана. Общая собственность. </w:t>
      </w:r>
    </w:p>
    <w:p w14:paraId="4CEAB0BE" w14:textId="77777777" w:rsidR="00233C7C" w:rsidRDefault="00E4588C" w:rsidP="007E7160">
      <w:pPr>
        <w:widowControl w:val="0"/>
        <w:ind w:left="-142" w:right="-604" w:firstLine="851"/>
        <w:jc w:val="both"/>
      </w:pPr>
      <w:r>
        <w:rPr>
          <w:sz w:val="28"/>
          <w:szCs w:val="28"/>
        </w:rPr>
        <w:t>Основания приобретения права собственности. Первоначальные способы приобретения: создание новой вещи, спецификация, оккупация и другие.</w:t>
      </w:r>
    </w:p>
    <w:p w14:paraId="4CEAB0BF" w14:textId="77777777" w:rsidR="00233C7C" w:rsidRPr="00A43A59" w:rsidRDefault="00E4588C" w:rsidP="007E7160">
      <w:pPr>
        <w:widowControl w:val="0"/>
        <w:ind w:left="-142" w:right="-604" w:firstLine="851"/>
        <w:jc w:val="both"/>
        <w:rPr>
          <w:lang w:val="en-US"/>
        </w:rPr>
      </w:pPr>
      <w:r>
        <w:rPr>
          <w:sz w:val="28"/>
          <w:szCs w:val="28"/>
        </w:rPr>
        <w:t xml:space="preserve">Производные способы приобретения права собственности. Приобретение права собственности по договору. </w:t>
      </w:r>
      <w:r>
        <w:rPr>
          <w:sz w:val="28"/>
          <w:szCs w:val="28"/>
          <w:lang w:val="en-US"/>
        </w:rPr>
        <w:t>Mancipatio. In iure cessio. Traditio (</w:t>
      </w:r>
      <w:r>
        <w:rPr>
          <w:sz w:val="28"/>
          <w:szCs w:val="28"/>
        </w:rPr>
        <w:t>передача</w:t>
      </w:r>
      <w:r>
        <w:rPr>
          <w:sz w:val="28"/>
          <w:szCs w:val="28"/>
          <w:lang w:val="en-US"/>
        </w:rPr>
        <w:t xml:space="preserve">). In iure cessio. </w:t>
      </w:r>
    </w:p>
    <w:p w14:paraId="4CEAB0C0" w14:textId="77777777" w:rsidR="00233C7C" w:rsidRDefault="00E4588C" w:rsidP="007E7160">
      <w:pPr>
        <w:widowControl w:val="0"/>
        <w:ind w:left="-142" w:right="-604" w:firstLine="851"/>
        <w:jc w:val="both"/>
        <w:rPr>
          <w:sz w:val="28"/>
          <w:szCs w:val="28"/>
        </w:rPr>
      </w:pPr>
      <w:r>
        <w:rPr>
          <w:sz w:val="28"/>
          <w:szCs w:val="28"/>
        </w:rPr>
        <w:t>Защита</w:t>
      </w:r>
      <w:r>
        <w:rPr>
          <w:sz w:val="28"/>
          <w:szCs w:val="28"/>
          <w:lang w:val="en-US"/>
        </w:rPr>
        <w:t xml:space="preserve"> </w:t>
      </w:r>
      <w:r>
        <w:rPr>
          <w:sz w:val="28"/>
          <w:szCs w:val="28"/>
        </w:rPr>
        <w:t>права</w:t>
      </w:r>
      <w:r>
        <w:rPr>
          <w:sz w:val="28"/>
          <w:szCs w:val="28"/>
          <w:lang w:val="en-US"/>
        </w:rPr>
        <w:t xml:space="preserve"> </w:t>
      </w:r>
      <w:r>
        <w:rPr>
          <w:sz w:val="28"/>
          <w:szCs w:val="28"/>
        </w:rPr>
        <w:t>собственности</w:t>
      </w:r>
      <w:r>
        <w:rPr>
          <w:sz w:val="28"/>
          <w:szCs w:val="28"/>
          <w:lang w:val="en-US"/>
        </w:rPr>
        <w:t xml:space="preserve">. </w:t>
      </w:r>
      <w:r>
        <w:rPr>
          <w:sz w:val="28"/>
          <w:szCs w:val="28"/>
        </w:rPr>
        <w:t>Виндикация. Actio negatoria (негаторный иск). Actio prohibitoria (иск о воспрещении). Actio Publiciana (публициановский иск). Личные иски.</w:t>
      </w:r>
    </w:p>
    <w:p w14:paraId="4CEAB0C1" w14:textId="77777777" w:rsidR="00233C7C" w:rsidRDefault="00E4588C" w:rsidP="007E7160">
      <w:pPr>
        <w:widowControl w:val="0"/>
        <w:ind w:left="-142" w:right="-604" w:firstLine="851"/>
        <w:jc w:val="both"/>
        <w:rPr>
          <w:sz w:val="28"/>
          <w:szCs w:val="28"/>
        </w:rPr>
      </w:pPr>
      <w:r>
        <w:rPr>
          <w:sz w:val="28"/>
          <w:szCs w:val="28"/>
        </w:rPr>
        <w:t>Основание прекращения права собственности. Дереликция</w:t>
      </w:r>
    </w:p>
    <w:p w14:paraId="4CEAB0C2" w14:textId="77777777" w:rsidR="00233C7C" w:rsidRDefault="00E4588C" w:rsidP="007E7160">
      <w:pPr>
        <w:widowControl w:val="0"/>
        <w:ind w:left="-142" w:right="-604" w:firstLine="851"/>
        <w:jc w:val="both"/>
      </w:pPr>
      <w:r>
        <w:rPr>
          <w:sz w:val="28"/>
          <w:szCs w:val="28"/>
        </w:rPr>
        <w:t xml:space="preserve">Понятие и значение владения в римском праве. Соотношение с правом собственности. Элементы владения. Отличие владения от держания. Виды владения: правомерное (iusta) и неправомерное (iniusta), добросовестное (bonae fidei) и недобросовестное (malae fidei), владение для давности (ad uscapionem) и для интердиктной защиты (ad interdicta). </w:t>
      </w:r>
    </w:p>
    <w:p w14:paraId="4CEAB0C3" w14:textId="77777777" w:rsidR="00233C7C" w:rsidRDefault="00E4588C" w:rsidP="007E7160">
      <w:pPr>
        <w:widowControl w:val="0"/>
        <w:ind w:left="-142" w:right="-604" w:firstLine="851"/>
        <w:jc w:val="both"/>
        <w:rPr>
          <w:sz w:val="28"/>
          <w:szCs w:val="28"/>
        </w:rPr>
      </w:pPr>
      <w:r>
        <w:rPr>
          <w:sz w:val="28"/>
          <w:szCs w:val="28"/>
        </w:rPr>
        <w:t xml:space="preserve">Приобретение владения. Завладение (apprehensio). Передача владения (traditio). Самовольный захват владения. Приобретение владения через других лиц. Прекращение владения. Недобровольная утрата владения. Защита владения. Виды владельческих интердиктов. </w:t>
      </w:r>
    </w:p>
    <w:p w14:paraId="4CEAB0C4" w14:textId="77777777" w:rsidR="00233C7C" w:rsidRDefault="00E4588C" w:rsidP="007E7160">
      <w:pPr>
        <w:widowControl w:val="0"/>
        <w:ind w:left="-142" w:right="-604" w:firstLine="851"/>
        <w:jc w:val="both"/>
        <w:rPr>
          <w:sz w:val="28"/>
          <w:szCs w:val="28"/>
        </w:rPr>
      </w:pPr>
      <w:r>
        <w:rPr>
          <w:sz w:val="28"/>
          <w:szCs w:val="28"/>
        </w:rPr>
        <w:t>Понятие прав на чужие вещи (ограниченных вещных прав). Понятие и виды сервитутов. Земельные сервитуты (servitutes praediorum): городские и сельские. Личные сервитуты (servitutes personarum). Понятие и сущность узуфрукта. Установление, прекращение и защита узуфрукта. Квазиузуфрукт. Usus. Habitatio. Operae servorum vel animalium. Возникновение, прекращение сервитутов. Защита сервитутов. Actio confessoria, специальные интердикты, actio Publiciana, конфессорный иск. Суперфиций и эмфитевзис. Происхождение и содержание этих прав.</w:t>
      </w:r>
    </w:p>
    <w:p w14:paraId="4CEAB0C5" w14:textId="77777777" w:rsidR="00233C7C" w:rsidRDefault="00E4588C" w:rsidP="007E7160">
      <w:pPr>
        <w:widowControl w:val="0"/>
        <w:ind w:left="-142" w:right="-604" w:firstLine="851"/>
        <w:jc w:val="both"/>
        <w:rPr>
          <w:sz w:val="28"/>
          <w:szCs w:val="28"/>
        </w:rPr>
      </w:pPr>
      <w:r>
        <w:rPr>
          <w:sz w:val="28"/>
          <w:szCs w:val="28"/>
        </w:rPr>
        <w:t xml:space="preserve">Залог в Древнем Риме. Понятие залога и особенности его правовой природы. Формы залога: </w:t>
      </w:r>
      <w:r>
        <w:rPr>
          <w:sz w:val="28"/>
          <w:szCs w:val="28"/>
          <w:lang w:val="en-US"/>
        </w:rPr>
        <w:t>fiducia</w:t>
      </w:r>
      <w:r>
        <w:rPr>
          <w:sz w:val="28"/>
          <w:szCs w:val="28"/>
        </w:rPr>
        <w:t xml:space="preserve">, </w:t>
      </w:r>
      <w:r>
        <w:rPr>
          <w:sz w:val="28"/>
          <w:szCs w:val="28"/>
          <w:lang w:val="en-US"/>
        </w:rPr>
        <w:t>pignus</w:t>
      </w:r>
      <w:r>
        <w:rPr>
          <w:sz w:val="28"/>
          <w:szCs w:val="28"/>
        </w:rPr>
        <w:t xml:space="preserve">, </w:t>
      </w:r>
      <w:r>
        <w:rPr>
          <w:sz w:val="28"/>
          <w:szCs w:val="28"/>
          <w:lang w:val="en-US"/>
        </w:rPr>
        <w:t>hypotheca</w:t>
      </w:r>
      <w:r>
        <w:rPr>
          <w:sz w:val="28"/>
          <w:szCs w:val="28"/>
        </w:rPr>
        <w:t>. Права залогового кредитора на заложенное имущество. Порядок обращения взыскания на предмет залога. Защита залоговых прав.</w:t>
      </w:r>
    </w:p>
    <w:p w14:paraId="4CEAB0C6" w14:textId="77777777" w:rsidR="00233C7C" w:rsidRDefault="00233C7C" w:rsidP="007E7160">
      <w:pPr>
        <w:widowControl w:val="0"/>
        <w:ind w:left="-142" w:right="-604" w:firstLine="851"/>
        <w:jc w:val="both"/>
        <w:rPr>
          <w:sz w:val="28"/>
          <w:szCs w:val="28"/>
        </w:rPr>
      </w:pPr>
    </w:p>
    <w:p w14:paraId="4CEAB0C7" w14:textId="77777777" w:rsidR="00233C7C" w:rsidRDefault="00E4588C" w:rsidP="007E7160">
      <w:pPr>
        <w:widowControl w:val="0"/>
        <w:ind w:left="-142" w:right="-604" w:firstLine="851"/>
        <w:jc w:val="both"/>
        <w:rPr>
          <w:b/>
          <w:sz w:val="28"/>
          <w:szCs w:val="28"/>
        </w:rPr>
      </w:pPr>
      <w:r>
        <w:rPr>
          <w:b/>
          <w:sz w:val="28"/>
          <w:szCs w:val="28"/>
        </w:rPr>
        <w:t>Тема 7. Общие положения об обязательствах и договорах</w:t>
      </w:r>
    </w:p>
    <w:p w14:paraId="4CEAB0C8" w14:textId="77777777" w:rsidR="00233C7C" w:rsidRDefault="00E4588C" w:rsidP="007E7160">
      <w:pPr>
        <w:widowControl w:val="0"/>
        <w:ind w:left="-142" w:right="-604" w:firstLine="851"/>
        <w:jc w:val="both"/>
      </w:pPr>
      <w:r>
        <w:rPr>
          <w:sz w:val="28"/>
          <w:szCs w:val="28"/>
        </w:rPr>
        <w:t xml:space="preserve">Понятие и признаки обязательства. Содержание обязательства. Классификация обязательств. </w:t>
      </w:r>
      <w:r>
        <w:rPr>
          <w:sz w:val="28"/>
          <w:szCs w:val="28"/>
          <w:lang w:val="en-US"/>
        </w:rPr>
        <w:t>Obligatio</w:t>
      </w:r>
      <w:r>
        <w:rPr>
          <w:sz w:val="28"/>
          <w:szCs w:val="28"/>
        </w:rPr>
        <w:t xml:space="preserve"> </w:t>
      </w:r>
      <w:r>
        <w:rPr>
          <w:sz w:val="28"/>
          <w:szCs w:val="28"/>
          <w:lang w:val="en-US"/>
        </w:rPr>
        <w:t>naturalis</w:t>
      </w:r>
      <w:r>
        <w:rPr>
          <w:sz w:val="28"/>
          <w:szCs w:val="28"/>
        </w:rPr>
        <w:t>. Основания возникновения обязательств.</w:t>
      </w:r>
    </w:p>
    <w:p w14:paraId="4CEAB0C9" w14:textId="77777777" w:rsidR="00233C7C" w:rsidRDefault="00E4588C" w:rsidP="007E7160">
      <w:pPr>
        <w:widowControl w:val="0"/>
        <w:ind w:left="-142" w:right="-604" w:firstLine="851"/>
        <w:jc w:val="both"/>
        <w:rPr>
          <w:sz w:val="28"/>
          <w:szCs w:val="28"/>
        </w:rPr>
      </w:pPr>
      <w:r>
        <w:rPr>
          <w:sz w:val="28"/>
          <w:szCs w:val="28"/>
        </w:rPr>
        <w:t>Стороны в обязательстве. Перемена лиц в обязательстве. Наследование, цессия и перевод долга. Обязательства со множественностью лиц.</w:t>
      </w:r>
    </w:p>
    <w:p w14:paraId="4CEAB0CA" w14:textId="77777777" w:rsidR="00233C7C" w:rsidRDefault="00E4588C" w:rsidP="007E7160">
      <w:pPr>
        <w:widowControl w:val="0"/>
        <w:ind w:left="-142" w:right="-604" w:firstLine="851"/>
        <w:jc w:val="both"/>
        <w:rPr>
          <w:sz w:val="28"/>
          <w:szCs w:val="28"/>
        </w:rPr>
      </w:pPr>
      <w:r>
        <w:rPr>
          <w:sz w:val="28"/>
          <w:szCs w:val="28"/>
        </w:rPr>
        <w:t>Исполнение обязательства. Время и место исполнения. Просрочка исполнения и её правовые последствия. Способы обеспечения исполнения обязательства. Задаток, неустойка, поручительство, залог.</w:t>
      </w:r>
    </w:p>
    <w:p w14:paraId="4CEAB0CB" w14:textId="77777777" w:rsidR="00233C7C" w:rsidRDefault="00E4588C" w:rsidP="007E7160">
      <w:pPr>
        <w:widowControl w:val="0"/>
        <w:ind w:left="-142" w:right="-604" w:firstLine="851"/>
        <w:jc w:val="both"/>
      </w:pPr>
      <w:r>
        <w:rPr>
          <w:sz w:val="28"/>
          <w:szCs w:val="28"/>
        </w:rPr>
        <w:t xml:space="preserve">Правовые последствия нарушения обязательства. Личная и имущественная ответственность должника. Размер ответственности. Понятие и виды убытков. Условия ответственности должника. Формы вины в римском праве. </w:t>
      </w:r>
      <w:r>
        <w:rPr>
          <w:sz w:val="28"/>
          <w:szCs w:val="28"/>
          <w:lang w:val="en-US"/>
        </w:rPr>
        <w:t>Dolus</w:t>
      </w:r>
      <w:r>
        <w:rPr>
          <w:sz w:val="28"/>
          <w:szCs w:val="28"/>
        </w:rPr>
        <w:t xml:space="preserve"> и </w:t>
      </w:r>
      <w:r>
        <w:rPr>
          <w:sz w:val="28"/>
          <w:szCs w:val="28"/>
          <w:lang w:val="en-US"/>
        </w:rPr>
        <w:t>culpa</w:t>
      </w:r>
      <w:r>
        <w:rPr>
          <w:sz w:val="28"/>
          <w:szCs w:val="28"/>
        </w:rPr>
        <w:t>. Основания освобождения должника от ответственности.</w:t>
      </w:r>
    </w:p>
    <w:p w14:paraId="4CEAB0CC" w14:textId="77777777" w:rsidR="00233C7C" w:rsidRDefault="00E4588C" w:rsidP="007E7160">
      <w:pPr>
        <w:widowControl w:val="0"/>
        <w:ind w:left="-142" w:right="-604" w:firstLine="851"/>
        <w:jc w:val="both"/>
        <w:rPr>
          <w:sz w:val="28"/>
          <w:szCs w:val="28"/>
        </w:rPr>
      </w:pPr>
      <w:r>
        <w:rPr>
          <w:sz w:val="28"/>
          <w:szCs w:val="28"/>
        </w:rPr>
        <w:t>Способы прекращения обязательств. Надлежащее исполнение, замена исполнения, новация, зачёт, прощение долга. Иные основания прекращения обязательства.</w:t>
      </w:r>
    </w:p>
    <w:p w14:paraId="4CEAB0CD" w14:textId="77777777" w:rsidR="00233C7C" w:rsidRDefault="00E4588C" w:rsidP="007E7160">
      <w:pPr>
        <w:widowControl w:val="0"/>
        <w:ind w:left="-142" w:right="-604" w:firstLine="851"/>
        <w:jc w:val="both"/>
        <w:rPr>
          <w:sz w:val="28"/>
          <w:szCs w:val="28"/>
        </w:rPr>
      </w:pPr>
      <w:r>
        <w:rPr>
          <w:sz w:val="28"/>
          <w:szCs w:val="28"/>
        </w:rPr>
        <w:t>Понятие и значение договора в Древнем Риме. Классификации договоров. Контракты и пакты. Заключение договора. Содержание договора. Существенные и случайные условия. Основания недействительности договора. Пороки воли.</w:t>
      </w:r>
    </w:p>
    <w:p w14:paraId="4CEAB0CE" w14:textId="77777777" w:rsidR="00233C7C" w:rsidRDefault="00233C7C" w:rsidP="007E7160">
      <w:pPr>
        <w:widowControl w:val="0"/>
        <w:ind w:left="-142" w:right="-604" w:firstLine="851"/>
        <w:jc w:val="both"/>
        <w:rPr>
          <w:sz w:val="28"/>
          <w:szCs w:val="28"/>
        </w:rPr>
      </w:pPr>
    </w:p>
    <w:p w14:paraId="4CEAB0CF" w14:textId="77777777" w:rsidR="00233C7C" w:rsidRDefault="00E4588C" w:rsidP="007E7160">
      <w:pPr>
        <w:widowControl w:val="0"/>
        <w:ind w:left="-142" w:right="-604" w:firstLine="851"/>
        <w:jc w:val="both"/>
        <w:rPr>
          <w:b/>
          <w:sz w:val="28"/>
          <w:szCs w:val="28"/>
        </w:rPr>
      </w:pPr>
      <w:r>
        <w:rPr>
          <w:b/>
          <w:sz w:val="28"/>
          <w:szCs w:val="28"/>
        </w:rPr>
        <w:t>Тема 8. Отдельные виды договоров. Внедоговорные обязательства</w:t>
      </w:r>
    </w:p>
    <w:p w14:paraId="4CEAB0D0" w14:textId="77777777" w:rsidR="00233C7C" w:rsidRDefault="00E4588C" w:rsidP="007E7160">
      <w:pPr>
        <w:widowControl w:val="0"/>
        <w:ind w:left="-142" w:right="-604" w:firstLine="851"/>
        <w:jc w:val="both"/>
      </w:pPr>
      <w:r>
        <w:rPr>
          <w:sz w:val="28"/>
          <w:szCs w:val="28"/>
        </w:rPr>
        <w:t>Вербальные контракты. Понятие и виды. Стипуляция. Содержание, правовая природа и формы стипуляции. Назначение приданого (</w:t>
      </w:r>
      <w:r>
        <w:rPr>
          <w:sz w:val="28"/>
          <w:szCs w:val="28"/>
          <w:lang w:val="en-US"/>
        </w:rPr>
        <w:t>dots</w:t>
      </w:r>
      <w:r>
        <w:rPr>
          <w:sz w:val="28"/>
          <w:szCs w:val="28"/>
        </w:rPr>
        <w:t xml:space="preserve"> </w:t>
      </w:r>
      <w:r>
        <w:rPr>
          <w:sz w:val="28"/>
          <w:szCs w:val="28"/>
          <w:lang w:val="en-US"/>
        </w:rPr>
        <w:t>dictio</w:t>
      </w:r>
      <w:r>
        <w:rPr>
          <w:sz w:val="28"/>
          <w:szCs w:val="28"/>
        </w:rPr>
        <w:t>). Клятва вольноотпущенника.</w:t>
      </w:r>
    </w:p>
    <w:p w14:paraId="4CEAB0D1" w14:textId="77777777" w:rsidR="00233C7C" w:rsidRDefault="00E4588C" w:rsidP="007E7160">
      <w:pPr>
        <w:widowControl w:val="0"/>
        <w:ind w:left="-142" w:right="-604" w:firstLine="851"/>
        <w:jc w:val="both"/>
        <w:rPr>
          <w:sz w:val="28"/>
          <w:szCs w:val="28"/>
        </w:rPr>
      </w:pPr>
      <w:r>
        <w:rPr>
          <w:sz w:val="28"/>
          <w:szCs w:val="28"/>
        </w:rPr>
        <w:t>Литтеральные контракты. Понятие и виды. Запсис в приходно-расходных книгах. Синграфы и хирографы.</w:t>
      </w:r>
    </w:p>
    <w:p w14:paraId="4CEAB0D2" w14:textId="77777777" w:rsidR="00233C7C" w:rsidRDefault="00E4588C" w:rsidP="007E7160">
      <w:pPr>
        <w:widowControl w:val="0"/>
        <w:ind w:left="-142" w:right="-604" w:firstLine="851"/>
        <w:jc w:val="both"/>
        <w:rPr>
          <w:sz w:val="28"/>
          <w:szCs w:val="28"/>
        </w:rPr>
      </w:pPr>
      <w:r>
        <w:rPr>
          <w:sz w:val="28"/>
          <w:szCs w:val="28"/>
        </w:rPr>
        <w:t>Реальные контракты. Понятия и виды. Заём и ссуда. Понятие, признаки и содержание. Хранение и его отдельные виды. Ручной заклад.</w:t>
      </w:r>
    </w:p>
    <w:p w14:paraId="4CEAB0D3" w14:textId="77777777" w:rsidR="00233C7C" w:rsidRDefault="00E4588C" w:rsidP="007E7160">
      <w:pPr>
        <w:widowControl w:val="0"/>
        <w:ind w:left="-142" w:right="-604" w:firstLine="851"/>
        <w:jc w:val="both"/>
        <w:rPr>
          <w:sz w:val="28"/>
          <w:szCs w:val="28"/>
        </w:rPr>
      </w:pPr>
      <w:r>
        <w:rPr>
          <w:sz w:val="28"/>
          <w:szCs w:val="28"/>
        </w:rPr>
        <w:t>Консенсуальные контракты: понятие и виды. Купля-продажа. Понятие, признаки и обязанности сторон. Ответственность продавца за недостатки вещи. Эвикция. Контракт найма, отдельные виды найма. Наём вещей, работ, услуг. Поручение. Контракт товарищества. Права и обязанности товарищей. Виды товариществ.</w:t>
      </w:r>
    </w:p>
    <w:p w14:paraId="4CEAB0D4" w14:textId="77777777" w:rsidR="00233C7C" w:rsidRDefault="00E4588C" w:rsidP="007E7160">
      <w:pPr>
        <w:widowControl w:val="0"/>
        <w:ind w:left="-142" w:right="-604" w:firstLine="851"/>
        <w:jc w:val="both"/>
        <w:rPr>
          <w:sz w:val="28"/>
          <w:szCs w:val="28"/>
        </w:rPr>
      </w:pPr>
      <w:r>
        <w:rPr>
          <w:sz w:val="28"/>
          <w:szCs w:val="28"/>
        </w:rPr>
        <w:t>Безымянные контракты: понятие и виды. Мена. Прекарий. Оценочный контракт.</w:t>
      </w:r>
    </w:p>
    <w:p w14:paraId="4CEAB0D5" w14:textId="77777777" w:rsidR="00233C7C" w:rsidRDefault="00E4588C" w:rsidP="007E7160">
      <w:pPr>
        <w:widowControl w:val="0"/>
        <w:ind w:left="-142" w:right="-604" w:firstLine="851"/>
        <w:jc w:val="both"/>
      </w:pPr>
      <w:r>
        <w:rPr>
          <w:sz w:val="28"/>
          <w:szCs w:val="28"/>
        </w:rPr>
        <w:t xml:space="preserve">Пакты в римском праве: понятие и виды. </w:t>
      </w:r>
      <w:r>
        <w:rPr>
          <w:sz w:val="28"/>
          <w:szCs w:val="28"/>
          <w:lang w:val="en-US"/>
        </w:rPr>
        <w:t xml:space="preserve">Pacta nuda </w:t>
      </w:r>
      <w:r>
        <w:rPr>
          <w:sz w:val="28"/>
          <w:szCs w:val="28"/>
        </w:rPr>
        <w:t>и</w:t>
      </w:r>
      <w:r>
        <w:rPr>
          <w:sz w:val="28"/>
          <w:szCs w:val="28"/>
          <w:lang w:val="en-US"/>
        </w:rPr>
        <w:t xml:space="preserve"> pacta vestita. </w:t>
      </w:r>
      <w:r>
        <w:rPr>
          <w:sz w:val="28"/>
          <w:szCs w:val="28"/>
        </w:rPr>
        <w:t>Присоединённые, преторские и законные пакты. Пакт о дарении.</w:t>
      </w:r>
    </w:p>
    <w:p w14:paraId="4CEAB0D6" w14:textId="77777777" w:rsidR="00233C7C" w:rsidRDefault="00E4588C" w:rsidP="007E7160">
      <w:pPr>
        <w:widowControl w:val="0"/>
        <w:ind w:left="-142" w:right="-604" w:firstLine="851"/>
        <w:jc w:val="both"/>
      </w:pPr>
      <w:r>
        <w:rPr>
          <w:sz w:val="28"/>
          <w:szCs w:val="28"/>
        </w:rPr>
        <w:t xml:space="preserve">Обязательства как бы из договоров: понятие и виды. Ведение чужих дел без поручения. Условия возникновения и правовые последствия </w:t>
      </w:r>
      <w:r>
        <w:rPr>
          <w:sz w:val="28"/>
          <w:szCs w:val="28"/>
          <w:lang w:val="en-US"/>
        </w:rPr>
        <w:t>negotorium</w:t>
      </w:r>
      <w:r>
        <w:rPr>
          <w:sz w:val="28"/>
          <w:szCs w:val="28"/>
        </w:rPr>
        <w:t xml:space="preserve"> </w:t>
      </w:r>
      <w:r>
        <w:rPr>
          <w:sz w:val="28"/>
          <w:szCs w:val="28"/>
          <w:lang w:val="en-US"/>
        </w:rPr>
        <w:t>gescio</w:t>
      </w:r>
      <w:r>
        <w:rPr>
          <w:sz w:val="28"/>
          <w:szCs w:val="28"/>
        </w:rPr>
        <w:t>. Неосновательное обогащение. Виды кондикционных обязательств.</w:t>
      </w:r>
    </w:p>
    <w:p w14:paraId="4CEAB0D7" w14:textId="77777777" w:rsidR="00233C7C" w:rsidRDefault="00E4588C" w:rsidP="007E7160">
      <w:pPr>
        <w:widowControl w:val="0"/>
        <w:ind w:left="-142" w:right="-604" w:firstLine="851"/>
        <w:jc w:val="both"/>
      </w:pPr>
      <w:r>
        <w:rPr>
          <w:sz w:val="28"/>
          <w:szCs w:val="28"/>
        </w:rPr>
        <w:t xml:space="preserve">Обязательства из деликтов. Система деликтов в Древнем Риме. Публичные и частные деликты. Отдельные виды частных деликтов.Личная обида. Кража. Грабёж. Причинение вреда чужому имуществу. </w:t>
      </w:r>
      <w:r>
        <w:rPr>
          <w:sz w:val="28"/>
          <w:szCs w:val="28"/>
          <w:lang w:val="en-US"/>
        </w:rPr>
        <w:t>Lex</w:t>
      </w:r>
      <w:r>
        <w:rPr>
          <w:sz w:val="28"/>
          <w:szCs w:val="28"/>
        </w:rPr>
        <w:t xml:space="preserve"> </w:t>
      </w:r>
      <w:r>
        <w:rPr>
          <w:sz w:val="28"/>
          <w:szCs w:val="28"/>
          <w:lang w:val="en-US"/>
        </w:rPr>
        <w:t>Aquillia</w:t>
      </w:r>
      <w:r>
        <w:rPr>
          <w:sz w:val="28"/>
          <w:szCs w:val="28"/>
        </w:rPr>
        <w:t xml:space="preserve">. Преторские деликты. Угроза, мошенничество и обман кредитора. </w:t>
      </w:r>
      <w:r>
        <w:rPr>
          <w:sz w:val="28"/>
          <w:szCs w:val="28"/>
          <w:lang w:val="en-US"/>
        </w:rPr>
        <w:t>Actio</w:t>
      </w:r>
      <w:r>
        <w:rPr>
          <w:sz w:val="28"/>
          <w:szCs w:val="28"/>
        </w:rPr>
        <w:t xml:space="preserve"> </w:t>
      </w:r>
      <w:r>
        <w:rPr>
          <w:sz w:val="28"/>
          <w:szCs w:val="28"/>
          <w:lang w:val="en-US"/>
        </w:rPr>
        <w:t>Pauliana</w:t>
      </w:r>
      <w:r>
        <w:rPr>
          <w:sz w:val="28"/>
          <w:szCs w:val="28"/>
        </w:rPr>
        <w:t>.</w:t>
      </w:r>
    </w:p>
    <w:p w14:paraId="4CEAB0D9" w14:textId="01F847F8" w:rsidR="00630E83" w:rsidRPr="00CA78B1" w:rsidRDefault="00E4588C" w:rsidP="007E7160">
      <w:pPr>
        <w:widowControl w:val="0"/>
        <w:ind w:left="-142" w:right="-604" w:firstLine="851"/>
        <w:jc w:val="both"/>
        <w:rPr>
          <w:sz w:val="28"/>
          <w:szCs w:val="28"/>
        </w:rPr>
      </w:pPr>
      <w:r>
        <w:rPr>
          <w:sz w:val="28"/>
          <w:szCs w:val="28"/>
        </w:rPr>
        <w:t>Обязательства как бы из деликтов. Понятие и виды квазиделиктов. Ответственность за вылитое и выброшенное, поставленное и подвешенное</w:t>
      </w:r>
      <w:bookmarkStart w:id="11" w:name="__RefHeading___Toc506893279"/>
      <w:r w:rsidR="00B12C42">
        <w:rPr>
          <w:sz w:val="28"/>
          <w:szCs w:val="28"/>
        </w:rPr>
        <w:t>.</w:t>
      </w:r>
    </w:p>
    <w:p w14:paraId="4CEAB0DA" w14:textId="77777777" w:rsidR="00630E83" w:rsidRPr="00630E83" w:rsidRDefault="00630E83" w:rsidP="007E7160">
      <w:pPr>
        <w:ind w:left="-142" w:right="-604" w:firstLine="851"/>
      </w:pPr>
    </w:p>
    <w:p w14:paraId="4CEAB0DB" w14:textId="74B9D4E6" w:rsidR="00233C7C" w:rsidRDefault="00E4588C" w:rsidP="007E7160">
      <w:pPr>
        <w:pStyle w:val="1"/>
        <w:spacing w:before="0" w:after="0" w:line="240" w:lineRule="auto"/>
        <w:ind w:firstLine="709"/>
        <w:jc w:val="both"/>
        <w:rPr>
          <w:rFonts w:ascii="Times New Roman" w:hAnsi="Times New Roman" w:cs="Times New Roman"/>
          <w:color w:val="000000"/>
        </w:rPr>
      </w:pPr>
      <w:bookmarkStart w:id="12" w:name="_Toc168493640"/>
      <w:r>
        <w:rPr>
          <w:rFonts w:ascii="Times New Roman" w:hAnsi="Times New Roman" w:cs="Times New Roman"/>
          <w:color w:val="000000"/>
        </w:rPr>
        <w:t>5.2. Учебно-тематический план</w:t>
      </w:r>
      <w:bookmarkEnd w:id="11"/>
      <w:bookmarkEnd w:id="12"/>
    </w:p>
    <w:p w14:paraId="3350E084" w14:textId="03EB7C92" w:rsidR="00E64EE1" w:rsidRDefault="00E64EE1" w:rsidP="007E7160">
      <w:pPr>
        <w:pStyle w:val="af4"/>
        <w:ind w:left="0"/>
        <w:jc w:val="center"/>
        <w:rPr>
          <w:b/>
          <w:sz w:val="28"/>
          <w:szCs w:val="28"/>
          <w:u w:val="single"/>
        </w:rPr>
      </w:pPr>
      <w:bookmarkStart w:id="13" w:name="__RefHeading___Toc506893280"/>
    </w:p>
    <w:tbl>
      <w:tblPr>
        <w:tblW w:w="1061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553"/>
        <w:gridCol w:w="978"/>
        <w:gridCol w:w="1157"/>
        <w:gridCol w:w="964"/>
        <w:gridCol w:w="1309"/>
        <w:gridCol w:w="962"/>
        <w:gridCol w:w="2265"/>
      </w:tblGrid>
      <w:tr w:rsidR="00BF03F1" w:rsidRPr="003C1265" w14:paraId="727BDC01" w14:textId="77777777" w:rsidTr="006747D2">
        <w:trPr>
          <w:trHeight w:val="531"/>
        </w:trPr>
        <w:tc>
          <w:tcPr>
            <w:tcW w:w="425" w:type="dxa"/>
            <w:vMerge w:val="restart"/>
            <w:shd w:val="clear" w:color="auto" w:fill="auto"/>
            <w:vAlign w:val="center"/>
          </w:tcPr>
          <w:p w14:paraId="2EB591D2" w14:textId="77777777" w:rsidR="00BF03F1" w:rsidRPr="003C1265" w:rsidRDefault="00BF03F1" w:rsidP="007E7160">
            <w:pPr>
              <w:jc w:val="center"/>
              <w:rPr>
                <w:b/>
              </w:rPr>
            </w:pPr>
          </w:p>
          <w:p w14:paraId="06A7EC7A" w14:textId="77777777" w:rsidR="00BF03F1" w:rsidRPr="003C1265" w:rsidRDefault="00BF03F1" w:rsidP="007E7160">
            <w:pPr>
              <w:jc w:val="center"/>
              <w:rPr>
                <w:b/>
              </w:rPr>
            </w:pPr>
            <w:r w:rsidRPr="003C1265">
              <w:rPr>
                <w:b/>
              </w:rPr>
              <w:t>№</w:t>
            </w:r>
          </w:p>
          <w:p w14:paraId="7327A6DC" w14:textId="77777777" w:rsidR="00BF03F1" w:rsidRPr="003C1265" w:rsidRDefault="00BF03F1" w:rsidP="007E7160">
            <w:pPr>
              <w:jc w:val="center"/>
              <w:rPr>
                <w:b/>
              </w:rPr>
            </w:pPr>
            <w:r w:rsidRPr="003C1265">
              <w:rPr>
                <w:b/>
              </w:rPr>
              <w:t>п/п</w:t>
            </w:r>
          </w:p>
        </w:tc>
        <w:tc>
          <w:tcPr>
            <w:tcW w:w="2553" w:type="dxa"/>
            <w:vMerge w:val="restart"/>
            <w:shd w:val="clear" w:color="auto" w:fill="auto"/>
            <w:vAlign w:val="center"/>
          </w:tcPr>
          <w:p w14:paraId="53393C02" w14:textId="77777777" w:rsidR="00BF03F1" w:rsidRPr="003C1265" w:rsidRDefault="00BF03F1" w:rsidP="007E7160">
            <w:pPr>
              <w:jc w:val="center"/>
              <w:rPr>
                <w:b/>
                <w:sz w:val="20"/>
                <w:szCs w:val="20"/>
              </w:rPr>
            </w:pPr>
            <w:r w:rsidRPr="003C1265">
              <w:rPr>
                <w:b/>
                <w:sz w:val="20"/>
                <w:szCs w:val="20"/>
              </w:rPr>
              <w:t>Наименование темы</w:t>
            </w:r>
          </w:p>
          <w:p w14:paraId="55BFFCC1" w14:textId="77777777" w:rsidR="00BF03F1" w:rsidRPr="003C1265" w:rsidRDefault="00BF03F1" w:rsidP="007E7160">
            <w:pPr>
              <w:jc w:val="center"/>
              <w:rPr>
                <w:b/>
                <w:sz w:val="20"/>
                <w:szCs w:val="20"/>
              </w:rPr>
            </w:pPr>
            <w:r w:rsidRPr="003C1265">
              <w:rPr>
                <w:b/>
                <w:sz w:val="20"/>
                <w:szCs w:val="20"/>
              </w:rPr>
              <w:t>дисциплины</w:t>
            </w:r>
          </w:p>
        </w:tc>
        <w:tc>
          <w:tcPr>
            <w:tcW w:w="5370" w:type="dxa"/>
            <w:gridSpan w:val="5"/>
            <w:shd w:val="clear" w:color="auto" w:fill="auto"/>
            <w:vAlign w:val="center"/>
          </w:tcPr>
          <w:p w14:paraId="415064C2" w14:textId="77777777" w:rsidR="00BF03F1" w:rsidRPr="003C1265" w:rsidRDefault="00BF03F1" w:rsidP="007E7160">
            <w:pPr>
              <w:autoSpaceDE w:val="0"/>
              <w:autoSpaceDN w:val="0"/>
              <w:adjustRightInd w:val="0"/>
              <w:jc w:val="center"/>
              <w:rPr>
                <w:b/>
                <w:sz w:val="20"/>
                <w:szCs w:val="20"/>
              </w:rPr>
            </w:pPr>
            <w:r w:rsidRPr="003C1265">
              <w:rPr>
                <w:b/>
                <w:sz w:val="20"/>
                <w:szCs w:val="20"/>
              </w:rPr>
              <w:t>Трудоёмкость в часах</w:t>
            </w:r>
          </w:p>
        </w:tc>
        <w:tc>
          <w:tcPr>
            <w:tcW w:w="2265" w:type="dxa"/>
            <w:vMerge w:val="restart"/>
            <w:shd w:val="clear" w:color="auto" w:fill="auto"/>
            <w:vAlign w:val="center"/>
          </w:tcPr>
          <w:p w14:paraId="44364EDA" w14:textId="77777777" w:rsidR="00BF03F1" w:rsidRPr="003C1265" w:rsidRDefault="00BF03F1" w:rsidP="007E7160">
            <w:pPr>
              <w:autoSpaceDE w:val="0"/>
              <w:autoSpaceDN w:val="0"/>
              <w:adjustRightInd w:val="0"/>
              <w:ind w:firstLine="34"/>
              <w:jc w:val="center"/>
              <w:rPr>
                <w:b/>
                <w:sz w:val="20"/>
                <w:szCs w:val="20"/>
              </w:rPr>
            </w:pPr>
            <w:r w:rsidRPr="003C1265">
              <w:rPr>
                <w:b/>
                <w:sz w:val="20"/>
                <w:szCs w:val="20"/>
              </w:rPr>
              <w:t>Формы текущего контроля успеваемости</w:t>
            </w:r>
          </w:p>
        </w:tc>
      </w:tr>
      <w:tr w:rsidR="00BF03F1" w:rsidRPr="003C1265" w14:paraId="553F42B4" w14:textId="77777777" w:rsidTr="006747D2">
        <w:trPr>
          <w:trHeight w:val="501"/>
        </w:trPr>
        <w:tc>
          <w:tcPr>
            <w:tcW w:w="425" w:type="dxa"/>
            <w:vMerge/>
            <w:shd w:val="clear" w:color="auto" w:fill="auto"/>
          </w:tcPr>
          <w:p w14:paraId="14B41843" w14:textId="77777777" w:rsidR="00BF03F1" w:rsidRPr="003C1265" w:rsidRDefault="00BF03F1" w:rsidP="007E7160">
            <w:pPr>
              <w:jc w:val="center"/>
              <w:rPr>
                <w:b/>
              </w:rPr>
            </w:pPr>
          </w:p>
        </w:tc>
        <w:tc>
          <w:tcPr>
            <w:tcW w:w="2553" w:type="dxa"/>
            <w:vMerge/>
            <w:shd w:val="clear" w:color="auto" w:fill="auto"/>
          </w:tcPr>
          <w:p w14:paraId="5C138C98" w14:textId="77777777" w:rsidR="00BF03F1" w:rsidRPr="003C1265" w:rsidRDefault="00BF03F1" w:rsidP="007E7160">
            <w:pPr>
              <w:jc w:val="center"/>
              <w:rPr>
                <w:b/>
                <w:sz w:val="20"/>
                <w:szCs w:val="20"/>
              </w:rPr>
            </w:pPr>
          </w:p>
        </w:tc>
        <w:tc>
          <w:tcPr>
            <w:tcW w:w="978" w:type="dxa"/>
            <w:vMerge w:val="restart"/>
            <w:shd w:val="clear" w:color="auto" w:fill="auto"/>
            <w:vAlign w:val="center"/>
          </w:tcPr>
          <w:p w14:paraId="75057D48" w14:textId="77777777" w:rsidR="00BF03F1" w:rsidRPr="003C1265" w:rsidRDefault="00BF03F1" w:rsidP="007E7160">
            <w:pPr>
              <w:autoSpaceDE w:val="0"/>
              <w:autoSpaceDN w:val="0"/>
              <w:adjustRightInd w:val="0"/>
              <w:jc w:val="center"/>
              <w:rPr>
                <w:b/>
                <w:sz w:val="20"/>
                <w:szCs w:val="20"/>
              </w:rPr>
            </w:pPr>
            <w:r w:rsidRPr="003C1265">
              <w:rPr>
                <w:b/>
                <w:sz w:val="20"/>
                <w:szCs w:val="20"/>
              </w:rPr>
              <w:t>Всего</w:t>
            </w:r>
          </w:p>
          <w:p w14:paraId="6EA419BB" w14:textId="77777777" w:rsidR="00BF03F1" w:rsidRPr="003C1265" w:rsidRDefault="00BF03F1" w:rsidP="007E7160">
            <w:pPr>
              <w:autoSpaceDE w:val="0"/>
              <w:autoSpaceDN w:val="0"/>
              <w:adjustRightInd w:val="0"/>
              <w:jc w:val="center"/>
              <w:rPr>
                <w:b/>
                <w:sz w:val="20"/>
                <w:szCs w:val="20"/>
              </w:rPr>
            </w:pPr>
            <w:r w:rsidRPr="003C1265">
              <w:rPr>
                <w:b/>
                <w:sz w:val="20"/>
                <w:szCs w:val="20"/>
              </w:rPr>
              <w:t>часов</w:t>
            </w:r>
          </w:p>
        </w:tc>
        <w:tc>
          <w:tcPr>
            <w:tcW w:w="3430" w:type="dxa"/>
            <w:gridSpan w:val="3"/>
            <w:shd w:val="clear" w:color="auto" w:fill="auto"/>
          </w:tcPr>
          <w:p w14:paraId="287C0E66" w14:textId="77777777" w:rsidR="00BF03F1" w:rsidRPr="003C1265" w:rsidRDefault="00BF03F1" w:rsidP="007E7160">
            <w:pPr>
              <w:autoSpaceDE w:val="0"/>
              <w:autoSpaceDN w:val="0"/>
              <w:adjustRightInd w:val="0"/>
              <w:jc w:val="center"/>
              <w:rPr>
                <w:b/>
                <w:sz w:val="20"/>
                <w:szCs w:val="20"/>
              </w:rPr>
            </w:pPr>
            <w:r w:rsidRPr="006D6C5E">
              <w:rPr>
                <w:b/>
                <w:sz w:val="20"/>
                <w:szCs w:val="20"/>
              </w:rPr>
              <w:t>Контактная работа - Аудиторные занятия</w:t>
            </w:r>
          </w:p>
        </w:tc>
        <w:tc>
          <w:tcPr>
            <w:tcW w:w="962" w:type="dxa"/>
            <w:vMerge w:val="restart"/>
            <w:shd w:val="clear" w:color="auto" w:fill="auto"/>
          </w:tcPr>
          <w:p w14:paraId="3A413573" w14:textId="77777777" w:rsidR="00BF03F1" w:rsidRPr="003C1265" w:rsidRDefault="00BF03F1" w:rsidP="007E7160">
            <w:pPr>
              <w:autoSpaceDE w:val="0"/>
              <w:autoSpaceDN w:val="0"/>
              <w:adjustRightInd w:val="0"/>
              <w:jc w:val="center"/>
              <w:rPr>
                <w:b/>
                <w:sz w:val="20"/>
                <w:szCs w:val="20"/>
              </w:rPr>
            </w:pPr>
            <w:r w:rsidRPr="003C1265">
              <w:rPr>
                <w:b/>
                <w:sz w:val="20"/>
                <w:szCs w:val="20"/>
              </w:rPr>
              <w:t>Самостоятельная работа</w:t>
            </w:r>
          </w:p>
        </w:tc>
        <w:tc>
          <w:tcPr>
            <w:tcW w:w="2265" w:type="dxa"/>
            <w:vMerge/>
            <w:shd w:val="clear" w:color="auto" w:fill="auto"/>
          </w:tcPr>
          <w:p w14:paraId="72AC40CF" w14:textId="77777777" w:rsidR="00BF03F1" w:rsidRPr="003C1265" w:rsidRDefault="00BF03F1" w:rsidP="007E7160">
            <w:pPr>
              <w:autoSpaceDE w:val="0"/>
              <w:autoSpaceDN w:val="0"/>
              <w:adjustRightInd w:val="0"/>
              <w:jc w:val="center"/>
              <w:rPr>
                <w:b/>
                <w:sz w:val="20"/>
                <w:szCs w:val="20"/>
              </w:rPr>
            </w:pPr>
          </w:p>
        </w:tc>
      </w:tr>
      <w:tr w:rsidR="00BF03F1" w:rsidRPr="003C1265" w14:paraId="67C4B3B2" w14:textId="77777777" w:rsidTr="006747D2">
        <w:trPr>
          <w:trHeight w:val="355"/>
        </w:trPr>
        <w:tc>
          <w:tcPr>
            <w:tcW w:w="425" w:type="dxa"/>
            <w:vMerge/>
            <w:shd w:val="clear" w:color="auto" w:fill="auto"/>
          </w:tcPr>
          <w:p w14:paraId="76EED6D1" w14:textId="77777777" w:rsidR="00BF03F1" w:rsidRPr="003C1265" w:rsidRDefault="00BF03F1" w:rsidP="007E7160">
            <w:pPr>
              <w:jc w:val="center"/>
              <w:rPr>
                <w:b/>
              </w:rPr>
            </w:pPr>
          </w:p>
        </w:tc>
        <w:tc>
          <w:tcPr>
            <w:tcW w:w="2553" w:type="dxa"/>
            <w:vMerge/>
            <w:shd w:val="clear" w:color="auto" w:fill="auto"/>
          </w:tcPr>
          <w:p w14:paraId="43B4118D" w14:textId="77777777" w:rsidR="00BF03F1" w:rsidRPr="003C1265" w:rsidRDefault="00BF03F1" w:rsidP="007E7160">
            <w:pPr>
              <w:jc w:val="center"/>
              <w:rPr>
                <w:b/>
                <w:sz w:val="20"/>
                <w:szCs w:val="20"/>
              </w:rPr>
            </w:pPr>
          </w:p>
        </w:tc>
        <w:tc>
          <w:tcPr>
            <w:tcW w:w="978" w:type="dxa"/>
            <w:vMerge/>
            <w:shd w:val="clear" w:color="auto" w:fill="auto"/>
          </w:tcPr>
          <w:p w14:paraId="6E12315A" w14:textId="77777777" w:rsidR="00BF03F1" w:rsidRPr="003C1265" w:rsidRDefault="00BF03F1" w:rsidP="007E7160">
            <w:pPr>
              <w:autoSpaceDE w:val="0"/>
              <w:autoSpaceDN w:val="0"/>
              <w:adjustRightInd w:val="0"/>
              <w:jc w:val="center"/>
              <w:rPr>
                <w:b/>
                <w:sz w:val="20"/>
                <w:szCs w:val="20"/>
              </w:rPr>
            </w:pPr>
          </w:p>
        </w:tc>
        <w:tc>
          <w:tcPr>
            <w:tcW w:w="1157" w:type="dxa"/>
            <w:shd w:val="clear" w:color="auto" w:fill="auto"/>
            <w:vAlign w:val="center"/>
          </w:tcPr>
          <w:p w14:paraId="4AFC2F73" w14:textId="77777777" w:rsidR="00BF03F1" w:rsidRPr="003C1265" w:rsidRDefault="00BF03F1" w:rsidP="007E7160">
            <w:pPr>
              <w:jc w:val="center"/>
              <w:rPr>
                <w:b/>
                <w:sz w:val="20"/>
                <w:szCs w:val="20"/>
              </w:rPr>
            </w:pPr>
            <w:r w:rsidRPr="003C1265">
              <w:rPr>
                <w:b/>
                <w:sz w:val="20"/>
                <w:szCs w:val="20"/>
              </w:rPr>
              <w:t>Общая</w:t>
            </w:r>
          </w:p>
        </w:tc>
        <w:tc>
          <w:tcPr>
            <w:tcW w:w="964" w:type="dxa"/>
            <w:shd w:val="clear" w:color="auto" w:fill="auto"/>
            <w:vAlign w:val="center"/>
          </w:tcPr>
          <w:p w14:paraId="47B51C07" w14:textId="77777777" w:rsidR="00BF03F1" w:rsidRPr="003C1265" w:rsidRDefault="00BF03F1" w:rsidP="007E7160">
            <w:pPr>
              <w:jc w:val="center"/>
              <w:rPr>
                <w:b/>
                <w:sz w:val="20"/>
                <w:szCs w:val="20"/>
              </w:rPr>
            </w:pPr>
            <w:r w:rsidRPr="003C1265">
              <w:rPr>
                <w:b/>
                <w:sz w:val="20"/>
                <w:szCs w:val="20"/>
              </w:rPr>
              <w:t>Лекции</w:t>
            </w:r>
          </w:p>
        </w:tc>
        <w:tc>
          <w:tcPr>
            <w:tcW w:w="1309" w:type="dxa"/>
            <w:shd w:val="clear" w:color="auto" w:fill="auto"/>
            <w:vAlign w:val="center"/>
          </w:tcPr>
          <w:p w14:paraId="0A011CCD" w14:textId="77777777" w:rsidR="00BF03F1" w:rsidRPr="003C1265" w:rsidRDefault="00BF03F1" w:rsidP="007E7160">
            <w:pPr>
              <w:jc w:val="center"/>
              <w:rPr>
                <w:b/>
                <w:sz w:val="20"/>
                <w:szCs w:val="20"/>
              </w:rPr>
            </w:pPr>
            <w:r w:rsidRPr="003C1265">
              <w:rPr>
                <w:b/>
                <w:sz w:val="20"/>
                <w:szCs w:val="20"/>
              </w:rPr>
              <w:t>Семинары</w:t>
            </w:r>
          </w:p>
        </w:tc>
        <w:tc>
          <w:tcPr>
            <w:tcW w:w="962" w:type="dxa"/>
            <w:vMerge/>
            <w:shd w:val="clear" w:color="auto" w:fill="auto"/>
            <w:vAlign w:val="center"/>
          </w:tcPr>
          <w:p w14:paraId="67BA994C" w14:textId="77777777" w:rsidR="00BF03F1" w:rsidRPr="003C1265" w:rsidRDefault="00BF03F1" w:rsidP="007E7160">
            <w:pPr>
              <w:jc w:val="center"/>
              <w:rPr>
                <w:b/>
                <w:sz w:val="20"/>
                <w:szCs w:val="20"/>
              </w:rPr>
            </w:pPr>
          </w:p>
        </w:tc>
        <w:tc>
          <w:tcPr>
            <w:tcW w:w="2265" w:type="dxa"/>
            <w:vMerge/>
            <w:shd w:val="clear" w:color="auto" w:fill="auto"/>
          </w:tcPr>
          <w:p w14:paraId="7C97D49E" w14:textId="77777777" w:rsidR="00BF03F1" w:rsidRPr="003C1265" w:rsidRDefault="00BF03F1" w:rsidP="007E7160">
            <w:pPr>
              <w:jc w:val="center"/>
              <w:rPr>
                <w:b/>
                <w:sz w:val="20"/>
                <w:szCs w:val="20"/>
              </w:rPr>
            </w:pPr>
          </w:p>
        </w:tc>
      </w:tr>
      <w:tr w:rsidR="00BF03F1" w:rsidRPr="003C1265" w14:paraId="09064A60" w14:textId="77777777" w:rsidTr="006747D2">
        <w:trPr>
          <w:trHeight w:val="210"/>
        </w:trPr>
        <w:tc>
          <w:tcPr>
            <w:tcW w:w="425" w:type="dxa"/>
            <w:shd w:val="clear" w:color="auto" w:fill="auto"/>
            <w:vAlign w:val="center"/>
          </w:tcPr>
          <w:p w14:paraId="002EAF13" w14:textId="77777777" w:rsidR="00BF03F1" w:rsidRPr="003C1265" w:rsidRDefault="00BF03F1" w:rsidP="007E7160">
            <w:pPr>
              <w:autoSpaceDE w:val="0"/>
              <w:autoSpaceDN w:val="0"/>
              <w:adjustRightInd w:val="0"/>
              <w:jc w:val="center"/>
              <w:rPr>
                <w:lang w:val="en-US"/>
              </w:rPr>
            </w:pPr>
            <w:r w:rsidRPr="003C1265">
              <w:rPr>
                <w:lang w:val="en-US"/>
              </w:rPr>
              <w:t>1</w:t>
            </w:r>
          </w:p>
        </w:tc>
        <w:tc>
          <w:tcPr>
            <w:tcW w:w="2553" w:type="dxa"/>
            <w:shd w:val="clear" w:color="auto" w:fill="auto"/>
            <w:vAlign w:val="center"/>
          </w:tcPr>
          <w:p w14:paraId="19FF259A" w14:textId="31F81A61" w:rsidR="00BF03F1" w:rsidRPr="003A3807" w:rsidRDefault="003A3807" w:rsidP="007E7160">
            <w:pPr>
              <w:jc w:val="both"/>
              <w:rPr>
                <w:color w:val="000000"/>
                <w:shd w:val="clear" w:color="auto" w:fill="FFFFFF"/>
                <w:lang w:val="en-US"/>
              </w:rPr>
            </w:pPr>
            <w:r w:rsidRPr="000753B0">
              <w:t>Введение в римское право</w:t>
            </w:r>
          </w:p>
        </w:tc>
        <w:tc>
          <w:tcPr>
            <w:tcW w:w="978" w:type="dxa"/>
            <w:shd w:val="clear" w:color="auto" w:fill="auto"/>
            <w:vAlign w:val="center"/>
          </w:tcPr>
          <w:p w14:paraId="6C52332D" w14:textId="005000D4" w:rsidR="00BF03F1" w:rsidRPr="003C1265" w:rsidRDefault="00231801" w:rsidP="007E7160">
            <w:pPr>
              <w:autoSpaceDE w:val="0"/>
              <w:autoSpaceDN w:val="0"/>
              <w:adjustRightInd w:val="0"/>
              <w:jc w:val="center"/>
            </w:pPr>
            <w:r>
              <w:t>14</w:t>
            </w:r>
          </w:p>
        </w:tc>
        <w:tc>
          <w:tcPr>
            <w:tcW w:w="1157" w:type="dxa"/>
            <w:shd w:val="clear" w:color="auto" w:fill="auto"/>
            <w:vAlign w:val="center"/>
          </w:tcPr>
          <w:p w14:paraId="28823054" w14:textId="0E173B5F" w:rsidR="00BF03F1" w:rsidRPr="003C1265" w:rsidRDefault="00231801" w:rsidP="007E7160">
            <w:pPr>
              <w:autoSpaceDE w:val="0"/>
              <w:autoSpaceDN w:val="0"/>
              <w:adjustRightInd w:val="0"/>
              <w:jc w:val="center"/>
            </w:pPr>
            <w:r>
              <w:t>2</w:t>
            </w:r>
          </w:p>
        </w:tc>
        <w:tc>
          <w:tcPr>
            <w:tcW w:w="964" w:type="dxa"/>
            <w:shd w:val="clear" w:color="auto" w:fill="auto"/>
            <w:vAlign w:val="center"/>
          </w:tcPr>
          <w:p w14:paraId="2584D09F" w14:textId="62553B96" w:rsidR="00BF03F1" w:rsidRPr="003C1265" w:rsidRDefault="008F4428" w:rsidP="007E7160">
            <w:pPr>
              <w:autoSpaceDE w:val="0"/>
              <w:autoSpaceDN w:val="0"/>
              <w:adjustRightInd w:val="0"/>
              <w:jc w:val="center"/>
            </w:pPr>
            <w:r>
              <w:t>1</w:t>
            </w:r>
          </w:p>
        </w:tc>
        <w:tc>
          <w:tcPr>
            <w:tcW w:w="1309" w:type="dxa"/>
            <w:shd w:val="clear" w:color="auto" w:fill="auto"/>
            <w:vAlign w:val="center"/>
          </w:tcPr>
          <w:p w14:paraId="73442FE3" w14:textId="435B5A13" w:rsidR="00BF03F1" w:rsidRPr="003C1265" w:rsidRDefault="00193DA6" w:rsidP="007E7160">
            <w:pPr>
              <w:autoSpaceDE w:val="0"/>
              <w:autoSpaceDN w:val="0"/>
              <w:adjustRightInd w:val="0"/>
              <w:jc w:val="center"/>
            </w:pPr>
            <w:r>
              <w:t>1</w:t>
            </w:r>
          </w:p>
        </w:tc>
        <w:tc>
          <w:tcPr>
            <w:tcW w:w="962" w:type="dxa"/>
            <w:shd w:val="clear" w:color="auto" w:fill="auto"/>
            <w:vAlign w:val="center"/>
          </w:tcPr>
          <w:p w14:paraId="19EE0649" w14:textId="484BE3E9" w:rsidR="00BF03F1" w:rsidRPr="00416044" w:rsidRDefault="00193DA6" w:rsidP="007E7160">
            <w:pPr>
              <w:autoSpaceDE w:val="0"/>
              <w:autoSpaceDN w:val="0"/>
              <w:adjustRightInd w:val="0"/>
              <w:jc w:val="center"/>
            </w:pPr>
            <w:r>
              <w:t>12</w:t>
            </w:r>
          </w:p>
        </w:tc>
        <w:tc>
          <w:tcPr>
            <w:tcW w:w="2265" w:type="dxa"/>
            <w:shd w:val="clear" w:color="auto" w:fill="auto"/>
            <w:vAlign w:val="center"/>
          </w:tcPr>
          <w:p w14:paraId="5B73EADF" w14:textId="69E56F51" w:rsidR="00BF03F1" w:rsidRPr="003C1265" w:rsidRDefault="00BF03F1" w:rsidP="007E7160">
            <w:pPr>
              <w:autoSpaceDE w:val="0"/>
              <w:autoSpaceDN w:val="0"/>
              <w:adjustRightInd w:val="0"/>
              <w:jc w:val="center"/>
            </w:pPr>
            <w:r w:rsidRPr="003C1265">
              <w:t>Опрос, дискуссия, решение тестов</w:t>
            </w:r>
            <w:r w:rsidR="003816EA">
              <w:t xml:space="preserve"> и задач, доклады.</w:t>
            </w:r>
          </w:p>
        </w:tc>
      </w:tr>
      <w:tr w:rsidR="00BF03F1" w:rsidRPr="003C1265" w14:paraId="6D77CAC6" w14:textId="77777777" w:rsidTr="006747D2">
        <w:trPr>
          <w:trHeight w:val="210"/>
        </w:trPr>
        <w:tc>
          <w:tcPr>
            <w:tcW w:w="425" w:type="dxa"/>
            <w:shd w:val="clear" w:color="auto" w:fill="auto"/>
            <w:vAlign w:val="center"/>
          </w:tcPr>
          <w:p w14:paraId="516004CA" w14:textId="77777777" w:rsidR="00BF03F1" w:rsidRPr="003C1265" w:rsidRDefault="00BF03F1" w:rsidP="007E7160">
            <w:pPr>
              <w:autoSpaceDE w:val="0"/>
              <w:autoSpaceDN w:val="0"/>
              <w:adjustRightInd w:val="0"/>
              <w:jc w:val="center"/>
            </w:pPr>
            <w:r w:rsidRPr="003C1265">
              <w:t>2</w:t>
            </w:r>
          </w:p>
        </w:tc>
        <w:tc>
          <w:tcPr>
            <w:tcW w:w="2553" w:type="dxa"/>
            <w:shd w:val="clear" w:color="auto" w:fill="auto"/>
            <w:vAlign w:val="center"/>
          </w:tcPr>
          <w:p w14:paraId="6BA490E6" w14:textId="711AC711" w:rsidR="00BF03F1" w:rsidRPr="003C1265" w:rsidRDefault="003A3807" w:rsidP="007E7160">
            <w:pPr>
              <w:jc w:val="both"/>
              <w:rPr>
                <w:color w:val="000000"/>
                <w:shd w:val="clear" w:color="auto" w:fill="FFFFFF"/>
              </w:rPr>
            </w:pPr>
            <w:r w:rsidRPr="000753B0">
              <w:t>Источники римского права</w:t>
            </w:r>
          </w:p>
        </w:tc>
        <w:tc>
          <w:tcPr>
            <w:tcW w:w="978" w:type="dxa"/>
            <w:shd w:val="clear" w:color="auto" w:fill="auto"/>
            <w:vAlign w:val="center"/>
          </w:tcPr>
          <w:p w14:paraId="2357A764" w14:textId="37E9B66B"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4BD6717" w14:textId="2F811EBD" w:rsidR="00BF03F1" w:rsidRPr="003C1265" w:rsidRDefault="00231801" w:rsidP="007E7160">
            <w:pPr>
              <w:autoSpaceDE w:val="0"/>
              <w:autoSpaceDN w:val="0"/>
              <w:adjustRightInd w:val="0"/>
              <w:jc w:val="center"/>
            </w:pPr>
            <w:r>
              <w:t>2</w:t>
            </w:r>
          </w:p>
        </w:tc>
        <w:tc>
          <w:tcPr>
            <w:tcW w:w="964" w:type="dxa"/>
            <w:shd w:val="clear" w:color="auto" w:fill="auto"/>
            <w:vAlign w:val="center"/>
          </w:tcPr>
          <w:p w14:paraId="2128CD4D" w14:textId="7DED3712" w:rsidR="00BF03F1" w:rsidRPr="003C1265" w:rsidRDefault="008F4428" w:rsidP="007E7160">
            <w:pPr>
              <w:autoSpaceDE w:val="0"/>
              <w:autoSpaceDN w:val="0"/>
              <w:adjustRightInd w:val="0"/>
              <w:jc w:val="center"/>
            </w:pPr>
            <w:r>
              <w:t>1</w:t>
            </w:r>
          </w:p>
        </w:tc>
        <w:tc>
          <w:tcPr>
            <w:tcW w:w="1309" w:type="dxa"/>
            <w:shd w:val="clear" w:color="auto" w:fill="auto"/>
            <w:vAlign w:val="center"/>
          </w:tcPr>
          <w:p w14:paraId="3558C4D6" w14:textId="23A31B4F" w:rsidR="00BF03F1" w:rsidRPr="003C1265" w:rsidRDefault="00193DA6" w:rsidP="007E7160">
            <w:pPr>
              <w:autoSpaceDE w:val="0"/>
              <w:autoSpaceDN w:val="0"/>
              <w:adjustRightInd w:val="0"/>
              <w:jc w:val="center"/>
            </w:pPr>
            <w:r>
              <w:t>1</w:t>
            </w:r>
          </w:p>
        </w:tc>
        <w:tc>
          <w:tcPr>
            <w:tcW w:w="962" w:type="dxa"/>
            <w:shd w:val="clear" w:color="auto" w:fill="auto"/>
            <w:vAlign w:val="center"/>
          </w:tcPr>
          <w:p w14:paraId="2984129F" w14:textId="3CCBB28B" w:rsidR="00BF03F1" w:rsidRPr="00416044" w:rsidRDefault="008F4428" w:rsidP="007E7160">
            <w:pPr>
              <w:autoSpaceDE w:val="0"/>
              <w:autoSpaceDN w:val="0"/>
              <w:adjustRightInd w:val="0"/>
              <w:jc w:val="center"/>
            </w:pPr>
            <w:r>
              <w:t>1</w:t>
            </w:r>
            <w:r w:rsidR="00193DA6">
              <w:t>2</w:t>
            </w:r>
          </w:p>
        </w:tc>
        <w:tc>
          <w:tcPr>
            <w:tcW w:w="2265" w:type="dxa"/>
            <w:shd w:val="clear" w:color="auto" w:fill="auto"/>
            <w:vAlign w:val="center"/>
          </w:tcPr>
          <w:p w14:paraId="4ACB1F2C" w14:textId="2DF1D798" w:rsidR="00BF03F1" w:rsidRPr="003C1265" w:rsidRDefault="00BF03F1" w:rsidP="007E7160">
            <w:pPr>
              <w:autoSpaceDE w:val="0"/>
              <w:autoSpaceDN w:val="0"/>
              <w:adjustRightInd w:val="0"/>
              <w:jc w:val="center"/>
            </w:pPr>
            <w:r w:rsidRPr="003C1265">
              <w:t>Опрос, дискуссия, решение тестов</w:t>
            </w:r>
            <w:r w:rsidR="003816EA">
              <w:t xml:space="preserve"> и задач, доклады.</w:t>
            </w:r>
          </w:p>
        </w:tc>
      </w:tr>
      <w:tr w:rsidR="00BF03F1" w:rsidRPr="003C1265" w14:paraId="572705D0" w14:textId="77777777" w:rsidTr="006747D2">
        <w:trPr>
          <w:trHeight w:val="210"/>
        </w:trPr>
        <w:tc>
          <w:tcPr>
            <w:tcW w:w="425" w:type="dxa"/>
            <w:shd w:val="clear" w:color="auto" w:fill="auto"/>
            <w:vAlign w:val="center"/>
          </w:tcPr>
          <w:p w14:paraId="27AB0E6F" w14:textId="77777777" w:rsidR="00BF03F1" w:rsidRPr="003C1265" w:rsidRDefault="00BF03F1" w:rsidP="007E7160">
            <w:pPr>
              <w:autoSpaceDE w:val="0"/>
              <w:autoSpaceDN w:val="0"/>
              <w:adjustRightInd w:val="0"/>
              <w:jc w:val="center"/>
            </w:pPr>
            <w:r w:rsidRPr="003C1265">
              <w:t>3</w:t>
            </w:r>
          </w:p>
        </w:tc>
        <w:tc>
          <w:tcPr>
            <w:tcW w:w="2553" w:type="dxa"/>
            <w:shd w:val="clear" w:color="auto" w:fill="auto"/>
            <w:vAlign w:val="center"/>
          </w:tcPr>
          <w:p w14:paraId="68557F94" w14:textId="0C25734B" w:rsidR="00BF03F1" w:rsidRPr="003C1265" w:rsidRDefault="003A3807" w:rsidP="007E7160">
            <w:pPr>
              <w:keepNext/>
              <w:keepLines/>
              <w:tabs>
                <w:tab w:val="left" w:pos="9072"/>
              </w:tabs>
              <w:jc w:val="both"/>
            </w:pPr>
            <w:r w:rsidRPr="000753B0">
              <w:t>Учение об исках</w:t>
            </w:r>
          </w:p>
        </w:tc>
        <w:tc>
          <w:tcPr>
            <w:tcW w:w="978" w:type="dxa"/>
            <w:shd w:val="clear" w:color="auto" w:fill="auto"/>
            <w:vAlign w:val="center"/>
          </w:tcPr>
          <w:p w14:paraId="330C4701" w14:textId="25CCE794"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90CBCF6" w14:textId="14FBA301" w:rsidR="00BF03F1" w:rsidRPr="003C1265" w:rsidRDefault="00231801" w:rsidP="007E7160">
            <w:pPr>
              <w:autoSpaceDE w:val="0"/>
              <w:autoSpaceDN w:val="0"/>
              <w:adjustRightInd w:val="0"/>
              <w:jc w:val="center"/>
            </w:pPr>
            <w:r>
              <w:t>2</w:t>
            </w:r>
          </w:p>
        </w:tc>
        <w:tc>
          <w:tcPr>
            <w:tcW w:w="964" w:type="dxa"/>
            <w:shd w:val="clear" w:color="auto" w:fill="auto"/>
            <w:vAlign w:val="center"/>
          </w:tcPr>
          <w:p w14:paraId="78BA3422" w14:textId="12635AC1" w:rsidR="00BF03F1" w:rsidRPr="003C1265" w:rsidRDefault="008F4428" w:rsidP="007E7160">
            <w:pPr>
              <w:autoSpaceDE w:val="0"/>
              <w:autoSpaceDN w:val="0"/>
              <w:adjustRightInd w:val="0"/>
              <w:jc w:val="center"/>
            </w:pPr>
            <w:r>
              <w:t>1</w:t>
            </w:r>
          </w:p>
        </w:tc>
        <w:tc>
          <w:tcPr>
            <w:tcW w:w="1309" w:type="dxa"/>
            <w:shd w:val="clear" w:color="auto" w:fill="auto"/>
            <w:vAlign w:val="center"/>
          </w:tcPr>
          <w:p w14:paraId="1A6EE57B" w14:textId="51A68E6D" w:rsidR="00BF03F1" w:rsidRPr="003C1265" w:rsidRDefault="008F4428" w:rsidP="007E7160">
            <w:pPr>
              <w:autoSpaceDE w:val="0"/>
              <w:autoSpaceDN w:val="0"/>
              <w:adjustRightInd w:val="0"/>
              <w:jc w:val="center"/>
            </w:pPr>
            <w:r>
              <w:t>1</w:t>
            </w:r>
          </w:p>
        </w:tc>
        <w:tc>
          <w:tcPr>
            <w:tcW w:w="962" w:type="dxa"/>
            <w:shd w:val="clear" w:color="auto" w:fill="auto"/>
            <w:vAlign w:val="center"/>
          </w:tcPr>
          <w:p w14:paraId="2B664D2B" w14:textId="612F7C2C" w:rsidR="00BF03F1" w:rsidRPr="00416044" w:rsidRDefault="008F4428" w:rsidP="007E7160">
            <w:pPr>
              <w:autoSpaceDE w:val="0"/>
              <w:autoSpaceDN w:val="0"/>
              <w:adjustRightInd w:val="0"/>
              <w:jc w:val="center"/>
            </w:pPr>
            <w:r>
              <w:t>1</w:t>
            </w:r>
            <w:r w:rsidR="00193DA6">
              <w:t>2</w:t>
            </w:r>
          </w:p>
        </w:tc>
        <w:tc>
          <w:tcPr>
            <w:tcW w:w="2265" w:type="dxa"/>
            <w:shd w:val="clear" w:color="auto" w:fill="auto"/>
            <w:vAlign w:val="center"/>
          </w:tcPr>
          <w:p w14:paraId="0EAB27EA" w14:textId="71E23B2F" w:rsidR="00BF03F1" w:rsidRPr="003C1265" w:rsidRDefault="00BF03F1" w:rsidP="007E7160">
            <w:pPr>
              <w:autoSpaceDE w:val="0"/>
              <w:autoSpaceDN w:val="0"/>
              <w:adjustRightInd w:val="0"/>
              <w:jc w:val="center"/>
            </w:pPr>
            <w:r w:rsidRPr="003C1265">
              <w:t xml:space="preserve">Опрос, дискуссия, решение тестов </w:t>
            </w:r>
            <w:r w:rsidR="003816EA">
              <w:t>и задач, доклады.</w:t>
            </w:r>
          </w:p>
        </w:tc>
      </w:tr>
      <w:tr w:rsidR="00BF03F1" w:rsidRPr="003C1265" w14:paraId="363C975B" w14:textId="77777777" w:rsidTr="006747D2">
        <w:trPr>
          <w:trHeight w:val="210"/>
        </w:trPr>
        <w:tc>
          <w:tcPr>
            <w:tcW w:w="425" w:type="dxa"/>
            <w:shd w:val="clear" w:color="auto" w:fill="auto"/>
            <w:vAlign w:val="center"/>
          </w:tcPr>
          <w:p w14:paraId="0F16D32F" w14:textId="77777777" w:rsidR="00BF03F1" w:rsidRPr="003C1265" w:rsidRDefault="00BF03F1" w:rsidP="007E7160">
            <w:pPr>
              <w:autoSpaceDE w:val="0"/>
              <w:autoSpaceDN w:val="0"/>
              <w:adjustRightInd w:val="0"/>
              <w:jc w:val="center"/>
            </w:pPr>
            <w:r w:rsidRPr="003C1265">
              <w:t>4</w:t>
            </w:r>
          </w:p>
        </w:tc>
        <w:tc>
          <w:tcPr>
            <w:tcW w:w="2553" w:type="dxa"/>
            <w:shd w:val="clear" w:color="auto" w:fill="auto"/>
            <w:vAlign w:val="center"/>
          </w:tcPr>
          <w:p w14:paraId="79B064A6" w14:textId="49C53545" w:rsidR="00BF03F1" w:rsidRPr="003C1265" w:rsidRDefault="003A3807" w:rsidP="007E7160">
            <w:pPr>
              <w:jc w:val="both"/>
            </w:pPr>
            <w:r w:rsidRPr="000753B0">
              <w:t>Учение о лицах</w:t>
            </w:r>
          </w:p>
        </w:tc>
        <w:tc>
          <w:tcPr>
            <w:tcW w:w="978" w:type="dxa"/>
            <w:shd w:val="clear" w:color="auto" w:fill="auto"/>
            <w:vAlign w:val="center"/>
          </w:tcPr>
          <w:p w14:paraId="7F122571" w14:textId="6F5F0C98" w:rsidR="00BF03F1" w:rsidRPr="003C1265" w:rsidRDefault="00231801" w:rsidP="007E7160">
            <w:pPr>
              <w:autoSpaceDE w:val="0"/>
              <w:autoSpaceDN w:val="0"/>
              <w:adjustRightInd w:val="0"/>
              <w:jc w:val="center"/>
            </w:pPr>
            <w:r>
              <w:t>14</w:t>
            </w:r>
          </w:p>
        </w:tc>
        <w:tc>
          <w:tcPr>
            <w:tcW w:w="1157" w:type="dxa"/>
            <w:shd w:val="clear" w:color="auto" w:fill="auto"/>
            <w:vAlign w:val="center"/>
          </w:tcPr>
          <w:p w14:paraId="76336B0A" w14:textId="387E712B" w:rsidR="00BF03F1" w:rsidRPr="003C1265" w:rsidRDefault="00231801" w:rsidP="007E7160">
            <w:pPr>
              <w:autoSpaceDE w:val="0"/>
              <w:autoSpaceDN w:val="0"/>
              <w:adjustRightInd w:val="0"/>
              <w:jc w:val="center"/>
            </w:pPr>
            <w:r>
              <w:t>2</w:t>
            </w:r>
          </w:p>
        </w:tc>
        <w:tc>
          <w:tcPr>
            <w:tcW w:w="964" w:type="dxa"/>
            <w:shd w:val="clear" w:color="auto" w:fill="auto"/>
            <w:vAlign w:val="center"/>
          </w:tcPr>
          <w:p w14:paraId="2D9E5CBD" w14:textId="416CE1B2" w:rsidR="00BF03F1" w:rsidRPr="003C1265" w:rsidRDefault="008F4428" w:rsidP="007E7160">
            <w:pPr>
              <w:autoSpaceDE w:val="0"/>
              <w:autoSpaceDN w:val="0"/>
              <w:adjustRightInd w:val="0"/>
              <w:jc w:val="center"/>
            </w:pPr>
            <w:r>
              <w:t>1</w:t>
            </w:r>
          </w:p>
        </w:tc>
        <w:tc>
          <w:tcPr>
            <w:tcW w:w="1309" w:type="dxa"/>
            <w:shd w:val="clear" w:color="auto" w:fill="auto"/>
            <w:vAlign w:val="center"/>
          </w:tcPr>
          <w:p w14:paraId="2F588D1D" w14:textId="638AC296" w:rsidR="00BF03F1" w:rsidRPr="003C1265" w:rsidRDefault="008F4428" w:rsidP="007E7160">
            <w:pPr>
              <w:autoSpaceDE w:val="0"/>
              <w:autoSpaceDN w:val="0"/>
              <w:adjustRightInd w:val="0"/>
              <w:jc w:val="center"/>
            </w:pPr>
            <w:r>
              <w:t>1</w:t>
            </w:r>
          </w:p>
        </w:tc>
        <w:tc>
          <w:tcPr>
            <w:tcW w:w="962" w:type="dxa"/>
            <w:shd w:val="clear" w:color="auto" w:fill="auto"/>
            <w:vAlign w:val="center"/>
          </w:tcPr>
          <w:p w14:paraId="732A4BD4" w14:textId="38A82D5B"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38ABE9FE" w14:textId="5BA9C0A4" w:rsidR="00BF03F1" w:rsidRPr="003C1265" w:rsidRDefault="00BF03F1" w:rsidP="007E7160">
            <w:pPr>
              <w:autoSpaceDE w:val="0"/>
              <w:autoSpaceDN w:val="0"/>
              <w:adjustRightInd w:val="0"/>
              <w:jc w:val="center"/>
            </w:pPr>
            <w:r w:rsidRPr="003C1265">
              <w:t>Опрос, дискуссия, решение</w:t>
            </w:r>
            <w:r w:rsidR="003816EA">
              <w:t xml:space="preserve"> тестов и задач, доклады.</w:t>
            </w:r>
          </w:p>
        </w:tc>
      </w:tr>
      <w:tr w:rsidR="00BF03F1" w:rsidRPr="003C1265" w14:paraId="7EBB217F" w14:textId="77777777" w:rsidTr="006747D2">
        <w:trPr>
          <w:trHeight w:val="210"/>
        </w:trPr>
        <w:tc>
          <w:tcPr>
            <w:tcW w:w="425" w:type="dxa"/>
            <w:shd w:val="clear" w:color="auto" w:fill="auto"/>
            <w:vAlign w:val="center"/>
          </w:tcPr>
          <w:p w14:paraId="4D874EFB" w14:textId="77777777" w:rsidR="00BF03F1" w:rsidRPr="003C1265" w:rsidRDefault="00BF03F1" w:rsidP="007E7160">
            <w:pPr>
              <w:autoSpaceDE w:val="0"/>
              <w:autoSpaceDN w:val="0"/>
              <w:adjustRightInd w:val="0"/>
              <w:jc w:val="center"/>
            </w:pPr>
            <w:r w:rsidRPr="003C1265">
              <w:t>5</w:t>
            </w:r>
          </w:p>
        </w:tc>
        <w:tc>
          <w:tcPr>
            <w:tcW w:w="2553" w:type="dxa"/>
            <w:shd w:val="clear" w:color="auto" w:fill="auto"/>
            <w:vAlign w:val="center"/>
          </w:tcPr>
          <w:p w14:paraId="5AEDD39D" w14:textId="3B8AC0C2" w:rsidR="00BF03F1" w:rsidRPr="003816EA" w:rsidRDefault="003816EA" w:rsidP="007E7160">
            <w:pPr>
              <w:jc w:val="both"/>
            </w:pPr>
            <w:r w:rsidRPr="000753B0">
              <w:t>Семейные</w:t>
            </w:r>
            <w:r>
              <w:t xml:space="preserve"> правоотношения в римском праве</w:t>
            </w:r>
            <w:r w:rsidRPr="003816EA">
              <w:t xml:space="preserve">. </w:t>
            </w:r>
            <w:r w:rsidRPr="000753B0">
              <w:t>Наследственное право.</w:t>
            </w:r>
          </w:p>
        </w:tc>
        <w:tc>
          <w:tcPr>
            <w:tcW w:w="978" w:type="dxa"/>
            <w:shd w:val="clear" w:color="auto" w:fill="auto"/>
            <w:vAlign w:val="center"/>
          </w:tcPr>
          <w:p w14:paraId="70DC2578" w14:textId="457C939D" w:rsidR="00BF03F1" w:rsidRPr="003C1265" w:rsidRDefault="00231801" w:rsidP="007E7160">
            <w:pPr>
              <w:autoSpaceDE w:val="0"/>
              <w:autoSpaceDN w:val="0"/>
              <w:adjustRightInd w:val="0"/>
              <w:jc w:val="center"/>
            </w:pPr>
            <w:r>
              <w:t>14</w:t>
            </w:r>
          </w:p>
        </w:tc>
        <w:tc>
          <w:tcPr>
            <w:tcW w:w="1157" w:type="dxa"/>
            <w:shd w:val="clear" w:color="auto" w:fill="auto"/>
            <w:vAlign w:val="center"/>
          </w:tcPr>
          <w:p w14:paraId="48965AF7" w14:textId="5371E778" w:rsidR="00BF03F1" w:rsidRPr="003C1265" w:rsidRDefault="00231801" w:rsidP="007E7160">
            <w:pPr>
              <w:autoSpaceDE w:val="0"/>
              <w:autoSpaceDN w:val="0"/>
              <w:adjustRightInd w:val="0"/>
              <w:jc w:val="center"/>
            </w:pPr>
            <w:r>
              <w:t>2</w:t>
            </w:r>
          </w:p>
        </w:tc>
        <w:tc>
          <w:tcPr>
            <w:tcW w:w="964" w:type="dxa"/>
            <w:shd w:val="clear" w:color="auto" w:fill="auto"/>
            <w:vAlign w:val="center"/>
          </w:tcPr>
          <w:p w14:paraId="4B2C7EA3" w14:textId="559997ED" w:rsidR="00BF03F1" w:rsidRPr="003C1265" w:rsidRDefault="008F4428" w:rsidP="007E7160">
            <w:pPr>
              <w:autoSpaceDE w:val="0"/>
              <w:autoSpaceDN w:val="0"/>
              <w:adjustRightInd w:val="0"/>
              <w:jc w:val="center"/>
            </w:pPr>
            <w:r>
              <w:t>1</w:t>
            </w:r>
          </w:p>
        </w:tc>
        <w:tc>
          <w:tcPr>
            <w:tcW w:w="1309" w:type="dxa"/>
            <w:shd w:val="clear" w:color="auto" w:fill="auto"/>
            <w:vAlign w:val="center"/>
          </w:tcPr>
          <w:p w14:paraId="050302F1" w14:textId="618FF3FA" w:rsidR="00BF03F1" w:rsidRPr="003C1265" w:rsidRDefault="008F4428" w:rsidP="007E7160">
            <w:pPr>
              <w:autoSpaceDE w:val="0"/>
              <w:autoSpaceDN w:val="0"/>
              <w:adjustRightInd w:val="0"/>
              <w:jc w:val="center"/>
            </w:pPr>
            <w:r>
              <w:t>1</w:t>
            </w:r>
          </w:p>
        </w:tc>
        <w:tc>
          <w:tcPr>
            <w:tcW w:w="962" w:type="dxa"/>
            <w:shd w:val="clear" w:color="auto" w:fill="auto"/>
            <w:vAlign w:val="center"/>
          </w:tcPr>
          <w:p w14:paraId="5F949537" w14:textId="176CCD68"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622D4BA0" w14:textId="0FE76BC4" w:rsidR="00BF03F1" w:rsidRPr="003C1265" w:rsidRDefault="00BF03F1" w:rsidP="007E7160">
            <w:pPr>
              <w:autoSpaceDE w:val="0"/>
              <w:autoSpaceDN w:val="0"/>
              <w:adjustRightInd w:val="0"/>
              <w:jc w:val="center"/>
            </w:pPr>
            <w:r w:rsidRPr="003C1265">
              <w:t xml:space="preserve">Опрос, дискуссия, решение тестов </w:t>
            </w:r>
            <w:r w:rsidR="003816EA">
              <w:t>и задач, доклады.</w:t>
            </w:r>
          </w:p>
        </w:tc>
      </w:tr>
      <w:tr w:rsidR="00BF03F1" w:rsidRPr="003C1265" w14:paraId="09EB8069" w14:textId="77777777" w:rsidTr="006747D2">
        <w:trPr>
          <w:trHeight w:val="1415"/>
        </w:trPr>
        <w:tc>
          <w:tcPr>
            <w:tcW w:w="425" w:type="dxa"/>
            <w:shd w:val="clear" w:color="auto" w:fill="auto"/>
            <w:vAlign w:val="center"/>
          </w:tcPr>
          <w:p w14:paraId="6C010650" w14:textId="77777777" w:rsidR="00BF03F1" w:rsidRPr="003C1265" w:rsidRDefault="00BF03F1" w:rsidP="007E7160">
            <w:pPr>
              <w:autoSpaceDE w:val="0"/>
              <w:autoSpaceDN w:val="0"/>
              <w:adjustRightInd w:val="0"/>
              <w:jc w:val="center"/>
            </w:pPr>
            <w:r w:rsidRPr="003C1265">
              <w:t>6</w:t>
            </w:r>
          </w:p>
        </w:tc>
        <w:tc>
          <w:tcPr>
            <w:tcW w:w="2553" w:type="dxa"/>
            <w:shd w:val="clear" w:color="auto" w:fill="auto"/>
            <w:vAlign w:val="center"/>
          </w:tcPr>
          <w:p w14:paraId="27B308AF" w14:textId="77777777" w:rsidR="006747D2" w:rsidRDefault="003816EA" w:rsidP="007E7160">
            <w:pPr>
              <w:jc w:val="both"/>
              <w:rPr>
                <w:b/>
                <w:sz w:val="28"/>
                <w:szCs w:val="28"/>
              </w:rPr>
            </w:pPr>
            <w:r w:rsidRPr="000753B0">
              <w:t>Вещные права</w:t>
            </w:r>
            <w:r w:rsidR="006747D2">
              <w:t>.</w:t>
            </w:r>
            <w:r w:rsidRPr="000753B0">
              <w:rPr>
                <w:b/>
                <w:sz w:val="28"/>
                <w:szCs w:val="28"/>
              </w:rPr>
              <w:t xml:space="preserve"> </w:t>
            </w:r>
          </w:p>
          <w:p w14:paraId="7E5C0A98" w14:textId="16F3F2B7" w:rsidR="00BF03F1" w:rsidRPr="003C1265" w:rsidRDefault="003816EA" w:rsidP="007E7160">
            <w:pPr>
              <w:jc w:val="both"/>
              <w:rPr>
                <w:color w:val="000000"/>
                <w:shd w:val="clear" w:color="auto" w:fill="FFFFFF"/>
              </w:rPr>
            </w:pPr>
            <w:r w:rsidRPr="000753B0">
              <w:t>Право собственности и владение. Права на чужие вещи</w:t>
            </w:r>
          </w:p>
        </w:tc>
        <w:tc>
          <w:tcPr>
            <w:tcW w:w="978" w:type="dxa"/>
            <w:shd w:val="clear" w:color="auto" w:fill="auto"/>
            <w:vAlign w:val="center"/>
          </w:tcPr>
          <w:p w14:paraId="2C0F59D6" w14:textId="767006DE" w:rsidR="00BF03F1" w:rsidRPr="003C1265" w:rsidRDefault="00231801" w:rsidP="007E7160">
            <w:pPr>
              <w:autoSpaceDE w:val="0"/>
              <w:autoSpaceDN w:val="0"/>
              <w:adjustRightInd w:val="0"/>
              <w:jc w:val="center"/>
            </w:pPr>
            <w:r>
              <w:t>14</w:t>
            </w:r>
          </w:p>
        </w:tc>
        <w:tc>
          <w:tcPr>
            <w:tcW w:w="1157" w:type="dxa"/>
            <w:shd w:val="clear" w:color="auto" w:fill="auto"/>
            <w:vAlign w:val="center"/>
          </w:tcPr>
          <w:p w14:paraId="63F640E1" w14:textId="7CCE80AB" w:rsidR="00BF03F1" w:rsidRPr="003C1265" w:rsidRDefault="00231801" w:rsidP="007E7160">
            <w:pPr>
              <w:autoSpaceDE w:val="0"/>
              <w:autoSpaceDN w:val="0"/>
              <w:adjustRightInd w:val="0"/>
              <w:jc w:val="center"/>
            </w:pPr>
            <w:r>
              <w:t>2</w:t>
            </w:r>
          </w:p>
        </w:tc>
        <w:tc>
          <w:tcPr>
            <w:tcW w:w="964" w:type="dxa"/>
            <w:shd w:val="clear" w:color="auto" w:fill="auto"/>
            <w:vAlign w:val="center"/>
          </w:tcPr>
          <w:p w14:paraId="7923E548" w14:textId="76A8A3E5" w:rsidR="00BF03F1" w:rsidRPr="003C1265" w:rsidRDefault="008F4428" w:rsidP="007E7160">
            <w:pPr>
              <w:autoSpaceDE w:val="0"/>
              <w:autoSpaceDN w:val="0"/>
              <w:adjustRightInd w:val="0"/>
              <w:jc w:val="center"/>
            </w:pPr>
            <w:r>
              <w:t>1</w:t>
            </w:r>
          </w:p>
        </w:tc>
        <w:tc>
          <w:tcPr>
            <w:tcW w:w="1309" w:type="dxa"/>
            <w:shd w:val="clear" w:color="auto" w:fill="auto"/>
            <w:vAlign w:val="center"/>
          </w:tcPr>
          <w:p w14:paraId="711FEA6C" w14:textId="4219F527" w:rsidR="00BF03F1" w:rsidRPr="003C1265" w:rsidRDefault="008F4428" w:rsidP="007E7160">
            <w:pPr>
              <w:autoSpaceDE w:val="0"/>
              <w:autoSpaceDN w:val="0"/>
              <w:adjustRightInd w:val="0"/>
              <w:jc w:val="center"/>
            </w:pPr>
            <w:r>
              <w:t>1</w:t>
            </w:r>
          </w:p>
        </w:tc>
        <w:tc>
          <w:tcPr>
            <w:tcW w:w="962" w:type="dxa"/>
            <w:shd w:val="clear" w:color="auto" w:fill="auto"/>
            <w:vAlign w:val="center"/>
          </w:tcPr>
          <w:p w14:paraId="70712765" w14:textId="5329E1F0" w:rsidR="00BF03F1" w:rsidRPr="003C1265" w:rsidRDefault="008F4428" w:rsidP="007E7160">
            <w:pPr>
              <w:autoSpaceDE w:val="0"/>
              <w:autoSpaceDN w:val="0"/>
              <w:adjustRightInd w:val="0"/>
              <w:jc w:val="center"/>
            </w:pPr>
            <w:r>
              <w:t>1</w:t>
            </w:r>
            <w:r w:rsidR="00193DA6">
              <w:t>2</w:t>
            </w:r>
          </w:p>
        </w:tc>
        <w:tc>
          <w:tcPr>
            <w:tcW w:w="2265" w:type="dxa"/>
            <w:shd w:val="clear" w:color="auto" w:fill="auto"/>
            <w:vAlign w:val="center"/>
          </w:tcPr>
          <w:p w14:paraId="400138C4" w14:textId="2CEB3770" w:rsidR="00BF03F1" w:rsidRPr="003C1265" w:rsidRDefault="00BF03F1" w:rsidP="007E7160">
            <w:pPr>
              <w:autoSpaceDE w:val="0"/>
              <w:autoSpaceDN w:val="0"/>
              <w:adjustRightInd w:val="0"/>
              <w:jc w:val="center"/>
            </w:pPr>
            <w:r w:rsidRPr="003C1265">
              <w:t xml:space="preserve">Опрос, дискуссия, решение тестов и </w:t>
            </w:r>
            <w:r w:rsidR="003816EA">
              <w:t xml:space="preserve">задач, доклады. </w:t>
            </w:r>
          </w:p>
        </w:tc>
      </w:tr>
      <w:tr w:rsidR="00BF03F1" w:rsidRPr="003C1265" w14:paraId="42661D3F" w14:textId="77777777" w:rsidTr="006747D2">
        <w:trPr>
          <w:trHeight w:val="1641"/>
        </w:trPr>
        <w:tc>
          <w:tcPr>
            <w:tcW w:w="425" w:type="dxa"/>
            <w:shd w:val="clear" w:color="auto" w:fill="auto"/>
            <w:vAlign w:val="center"/>
          </w:tcPr>
          <w:p w14:paraId="2AAA0161" w14:textId="77777777" w:rsidR="00BF03F1" w:rsidRPr="003C1265" w:rsidRDefault="00BF03F1" w:rsidP="007E7160">
            <w:pPr>
              <w:autoSpaceDE w:val="0"/>
              <w:autoSpaceDN w:val="0"/>
              <w:adjustRightInd w:val="0"/>
              <w:jc w:val="center"/>
            </w:pPr>
            <w:r w:rsidRPr="003C1265">
              <w:t>7</w:t>
            </w:r>
          </w:p>
        </w:tc>
        <w:tc>
          <w:tcPr>
            <w:tcW w:w="2553" w:type="dxa"/>
            <w:shd w:val="clear" w:color="auto" w:fill="auto"/>
            <w:vAlign w:val="center"/>
          </w:tcPr>
          <w:p w14:paraId="04D83FD2" w14:textId="77777777" w:rsidR="003816EA" w:rsidRPr="000753B0" w:rsidRDefault="003816EA" w:rsidP="007E7160">
            <w:pPr>
              <w:widowControl w:val="0"/>
              <w:jc w:val="both"/>
            </w:pPr>
            <w:r w:rsidRPr="000753B0">
              <w:t>Общие положения об обязательствах и договорах</w:t>
            </w:r>
          </w:p>
          <w:p w14:paraId="5703B9C8" w14:textId="08E060B0" w:rsidR="00BF03F1" w:rsidRPr="003C1265" w:rsidRDefault="00BF03F1" w:rsidP="007E7160">
            <w:pPr>
              <w:jc w:val="both"/>
              <w:rPr>
                <w:color w:val="000000"/>
                <w:shd w:val="clear" w:color="auto" w:fill="FFFFFF"/>
              </w:rPr>
            </w:pPr>
          </w:p>
        </w:tc>
        <w:tc>
          <w:tcPr>
            <w:tcW w:w="978" w:type="dxa"/>
            <w:shd w:val="clear" w:color="auto" w:fill="auto"/>
            <w:vAlign w:val="center"/>
          </w:tcPr>
          <w:p w14:paraId="44FB1BCD" w14:textId="605C0AAB" w:rsidR="00BF03F1" w:rsidRPr="003C1265" w:rsidRDefault="00193DA6" w:rsidP="00231801">
            <w:pPr>
              <w:autoSpaceDE w:val="0"/>
              <w:autoSpaceDN w:val="0"/>
              <w:adjustRightInd w:val="0"/>
              <w:jc w:val="center"/>
            </w:pPr>
            <w:r>
              <w:t>1</w:t>
            </w:r>
            <w:r w:rsidR="00231801">
              <w:t>1</w:t>
            </w:r>
          </w:p>
        </w:tc>
        <w:tc>
          <w:tcPr>
            <w:tcW w:w="1157" w:type="dxa"/>
            <w:shd w:val="clear" w:color="auto" w:fill="auto"/>
            <w:vAlign w:val="center"/>
          </w:tcPr>
          <w:p w14:paraId="706661C2" w14:textId="23BB01F9" w:rsidR="00BF03F1" w:rsidRPr="003C1265" w:rsidRDefault="00231801" w:rsidP="007E7160">
            <w:pPr>
              <w:autoSpaceDE w:val="0"/>
              <w:autoSpaceDN w:val="0"/>
              <w:adjustRightInd w:val="0"/>
              <w:jc w:val="center"/>
            </w:pPr>
            <w:r>
              <w:t>1</w:t>
            </w:r>
          </w:p>
        </w:tc>
        <w:tc>
          <w:tcPr>
            <w:tcW w:w="964" w:type="dxa"/>
            <w:shd w:val="clear" w:color="auto" w:fill="auto"/>
            <w:vAlign w:val="center"/>
          </w:tcPr>
          <w:p w14:paraId="22C14AF6" w14:textId="6B74A26C" w:rsidR="00BF03F1" w:rsidRPr="003C1265" w:rsidRDefault="00BF03F1" w:rsidP="007E7160">
            <w:pPr>
              <w:autoSpaceDE w:val="0"/>
              <w:autoSpaceDN w:val="0"/>
              <w:adjustRightInd w:val="0"/>
              <w:jc w:val="center"/>
            </w:pPr>
          </w:p>
        </w:tc>
        <w:tc>
          <w:tcPr>
            <w:tcW w:w="1309" w:type="dxa"/>
            <w:shd w:val="clear" w:color="auto" w:fill="auto"/>
            <w:vAlign w:val="center"/>
          </w:tcPr>
          <w:p w14:paraId="6C658007" w14:textId="1A48AE68" w:rsidR="00BF03F1" w:rsidRPr="003C1265" w:rsidRDefault="008F4428" w:rsidP="007E7160">
            <w:pPr>
              <w:autoSpaceDE w:val="0"/>
              <w:autoSpaceDN w:val="0"/>
              <w:adjustRightInd w:val="0"/>
              <w:jc w:val="center"/>
            </w:pPr>
            <w:r>
              <w:t>1</w:t>
            </w:r>
          </w:p>
        </w:tc>
        <w:tc>
          <w:tcPr>
            <w:tcW w:w="962" w:type="dxa"/>
            <w:shd w:val="clear" w:color="auto" w:fill="auto"/>
            <w:vAlign w:val="center"/>
          </w:tcPr>
          <w:p w14:paraId="0CED8362" w14:textId="5443CC62" w:rsidR="00BF03F1" w:rsidRPr="003C1265" w:rsidRDefault="008F4428" w:rsidP="007E7160">
            <w:pPr>
              <w:autoSpaceDE w:val="0"/>
              <w:autoSpaceDN w:val="0"/>
              <w:adjustRightInd w:val="0"/>
              <w:jc w:val="center"/>
            </w:pPr>
            <w:r>
              <w:t>1</w:t>
            </w:r>
            <w:r w:rsidR="00193DA6">
              <w:t>0</w:t>
            </w:r>
          </w:p>
        </w:tc>
        <w:tc>
          <w:tcPr>
            <w:tcW w:w="2265" w:type="dxa"/>
            <w:shd w:val="clear" w:color="auto" w:fill="auto"/>
            <w:vAlign w:val="center"/>
          </w:tcPr>
          <w:p w14:paraId="0ED5FD61" w14:textId="71D52F12" w:rsidR="00BF03F1" w:rsidRPr="003C1265" w:rsidRDefault="00BF03F1" w:rsidP="007E7160">
            <w:pPr>
              <w:autoSpaceDE w:val="0"/>
              <w:autoSpaceDN w:val="0"/>
              <w:adjustRightInd w:val="0"/>
              <w:jc w:val="center"/>
            </w:pPr>
            <w:r w:rsidRPr="003C1265">
              <w:t>Опрос, дискуссия, решение тестов и задач, доклады</w:t>
            </w:r>
            <w:r w:rsidR="003816EA">
              <w:t xml:space="preserve">. </w:t>
            </w:r>
          </w:p>
        </w:tc>
      </w:tr>
      <w:tr w:rsidR="00BF03F1" w:rsidRPr="003C1265" w14:paraId="4A27D21B" w14:textId="77777777" w:rsidTr="006747D2">
        <w:trPr>
          <w:trHeight w:val="1603"/>
        </w:trPr>
        <w:tc>
          <w:tcPr>
            <w:tcW w:w="425" w:type="dxa"/>
            <w:shd w:val="clear" w:color="auto" w:fill="auto"/>
            <w:vAlign w:val="center"/>
          </w:tcPr>
          <w:p w14:paraId="627CDDC4" w14:textId="77777777" w:rsidR="00BF03F1" w:rsidRPr="003C1265" w:rsidRDefault="00BF03F1" w:rsidP="007E7160">
            <w:pPr>
              <w:autoSpaceDE w:val="0"/>
              <w:autoSpaceDN w:val="0"/>
              <w:adjustRightInd w:val="0"/>
              <w:jc w:val="center"/>
            </w:pPr>
            <w:r w:rsidRPr="003C1265">
              <w:t>8</w:t>
            </w:r>
          </w:p>
        </w:tc>
        <w:tc>
          <w:tcPr>
            <w:tcW w:w="2553" w:type="dxa"/>
            <w:shd w:val="clear" w:color="auto" w:fill="auto"/>
            <w:vAlign w:val="center"/>
          </w:tcPr>
          <w:p w14:paraId="6B5486E9" w14:textId="14682BA5" w:rsidR="00BF03F1" w:rsidRPr="003C1265" w:rsidRDefault="003816EA" w:rsidP="007E7160">
            <w:pPr>
              <w:jc w:val="both"/>
              <w:rPr>
                <w:color w:val="000000"/>
                <w:shd w:val="clear" w:color="auto" w:fill="FFFFFF"/>
              </w:rPr>
            </w:pPr>
            <w:r w:rsidRPr="000753B0">
              <w:t>Отдельные виды договоров. Внедоговорные обязательства</w:t>
            </w:r>
          </w:p>
        </w:tc>
        <w:tc>
          <w:tcPr>
            <w:tcW w:w="978" w:type="dxa"/>
            <w:shd w:val="clear" w:color="auto" w:fill="auto"/>
            <w:vAlign w:val="center"/>
          </w:tcPr>
          <w:p w14:paraId="24C88944" w14:textId="4612336A" w:rsidR="00BF03F1" w:rsidRPr="003C1265" w:rsidRDefault="00231801" w:rsidP="007E7160">
            <w:pPr>
              <w:autoSpaceDE w:val="0"/>
              <w:autoSpaceDN w:val="0"/>
              <w:adjustRightInd w:val="0"/>
              <w:jc w:val="center"/>
            </w:pPr>
            <w:r>
              <w:t>11</w:t>
            </w:r>
          </w:p>
        </w:tc>
        <w:tc>
          <w:tcPr>
            <w:tcW w:w="1157" w:type="dxa"/>
            <w:shd w:val="clear" w:color="auto" w:fill="auto"/>
            <w:vAlign w:val="center"/>
          </w:tcPr>
          <w:p w14:paraId="3C46A97B" w14:textId="4A076CD3" w:rsidR="00BF03F1" w:rsidRPr="003C1265" w:rsidRDefault="00231801" w:rsidP="007E7160">
            <w:pPr>
              <w:autoSpaceDE w:val="0"/>
              <w:autoSpaceDN w:val="0"/>
              <w:adjustRightInd w:val="0"/>
              <w:jc w:val="center"/>
            </w:pPr>
            <w:r>
              <w:t>1</w:t>
            </w:r>
          </w:p>
        </w:tc>
        <w:tc>
          <w:tcPr>
            <w:tcW w:w="964" w:type="dxa"/>
            <w:shd w:val="clear" w:color="auto" w:fill="auto"/>
            <w:vAlign w:val="center"/>
          </w:tcPr>
          <w:p w14:paraId="7DE09ADD" w14:textId="1FF6356C" w:rsidR="00BF03F1" w:rsidRPr="003C1265" w:rsidRDefault="00BF03F1" w:rsidP="007E7160">
            <w:pPr>
              <w:autoSpaceDE w:val="0"/>
              <w:autoSpaceDN w:val="0"/>
              <w:adjustRightInd w:val="0"/>
              <w:jc w:val="center"/>
            </w:pPr>
          </w:p>
        </w:tc>
        <w:tc>
          <w:tcPr>
            <w:tcW w:w="1309" w:type="dxa"/>
            <w:shd w:val="clear" w:color="auto" w:fill="auto"/>
            <w:vAlign w:val="center"/>
          </w:tcPr>
          <w:p w14:paraId="2CA1FF8E" w14:textId="30F3B52A" w:rsidR="00BF03F1" w:rsidRPr="003C1265" w:rsidRDefault="008F4428" w:rsidP="007E7160">
            <w:pPr>
              <w:autoSpaceDE w:val="0"/>
              <w:autoSpaceDN w:val="0"/>
              <w:adjustRightInd w:val="0"/>
              <w:jc w:val="center"/>
            </w:pPr>
            <w:r>
              <w:t>1</w:t>
            </w:r>
          </w:p>
        </w:tc>
        <w:tc>
          <w:tcPr>
            <w:tcW w:w="962" w:type="dxa"/>
            <w:shd w:val="clear" w:color="auto" w:fill="auto"/>
            <w:vAlign w:val="center"/>
          </w:tcPr>
          <w:p w14:paraId="5DD5BA62" w14:textId="74BBF830" w:rsidR="00BF03F1" w:rsidRPr="003C1265" w:rsidRDefault="008F4428" w:rsidP="007E7160">
            <w:pPr>
              <w:autoSpaceDE w:val="0"/>
              <w:autoSpaceDN w:val="0"/>
              <w:adjustRightInd w:val="0"/>
              <w:jc w:val="center"/>
            </w:pPr>
            <w:r>
              <w:t>1</w:t>
            </w:r>
            <w:r w:rsidR="00193DA6">
              <w:t>0</w:t>
            </w:r>
          </w:p>
        </w:tc>
        <w:tc>
          <w:tcPr>
            <w:tcW w:w="2265" w:type="dxa"/>
            <w:shd w:val="clear" w:color="auto" w:fill="auto"/>
            <w:vAlign w:val="center"/>
          </w:tcPr>
          <w:p w14:paraId="6B5C2C99" w14:textId="5FFBD86D" w:rsidR="00BF03F1" w:rsidRPr="003C1265" w:rsidRDefault="00BF03F1" w:rsidP="007E7160">
            <w:pPr>
              <w:autoSpaceDE w:val="0"/>
              <w:autoSpaceDN w:val="0"/>
              <w:adjustRightInd w:val="0"/>
              <w:jc w:val="center"/>
            </w:pPr>
            <w:r w:rsidRPr="003C1265">
              <w:t>Опрос, дискуссия, решение тестов и задач, доклады</w:t>
            </w:r>
            <w:r w:rsidR="003816EA">
              <w:t xml:space="preserve">.  </w:t>
            </w:r>
          </w:p>
        </w:tc>
      </w:tr>
      <w:tr w:rsidR="00BF03F1" w:rsidRPr="003C1265" w14:paraId="12458270" w14:textId="77777777" w:rsidTr="006747D2">
        <w:trPr>
          <w:trHeight w:val="1170"/>
        </w:trPr>
        <w:tc>
          <w:tcPr>
            <w:tcW w:w="2978" w:type="dxa"/>
            <w:gridSpan w:val="2"/>
            <w:shd w:val="clear" w:color="auto" w:fill="auto"/>
            <w:vAlign w:val="center"/>
          </w:tcPr>
          <w:p w14:paraId="74B43EA1" w14:textId="77777777" w:rsidR="00BF03F1" w:rsidRPr="006747D2" w:rsidRDefault="00BF03F1" w:rsidP="007E7160">
            <w:pPr>
              <w:autoSpaceDE w:val="0"/>
              <w:autoSpaceDN w:val="0"/>
              <w:adjustRightInd w:val="0"/>
              <w:jc w:val="center"/>
              <w:rPr>
                <w:b/>
              </w:rPr>
            </w:pPr>
            <w:r w:rsidRPr="006747D2">
              <w:rPr>
                <w:b/>
              </w:rPr>
              <w:t>В целом по дисциплине</w:t>
            </w:r>
          </w:p>
        </w:tc>
        <w:tc>
          <w:tcPr>
            <w:tcW w:w="978" w:type="dxa"/>
            <w:shd w:val="clear" w:color="auto" w:fill="auto"/>
            <w:vAlign w:val="center"/>
          </w:tcPr>
          <w:p w14:paraId="41D3AB1D" w14:textId="6071406A" w:rsidR="00BF03F1" w:rsidRPr="006747D2" w:rsidRDefault="00193DA6" w:rsidP="007E7160">
            <w:pPr>
              <w:autoSpaceDE w:val="0"/>
              <w:autoSpaceDN w:val="0"/>
              <w:adjustRightInd w:val="0"/>
              <w:jc w:val="center"/>
              <w:rPr>
                <w:b/>
              </w:rPr>
            </w:pPr>
            <w:r>
              <w:rPr>
                <w:b/>
              </w:rPr>
              <w:t>108</w:t>
            </w:r>
          </w:p>
        </w:tc>
        <w:tc>
          <w:tcPr>
            <w:tcW w:w="1157" w:type="dxa"/>
            <w:shd w:val="clear" w:color="auto" w:fill="auto"/>
            <w:vAlign w:val="center"/>
          </w:tcPr>
          <w:p w14:paraId="70583E7D" w14:textId="2A27B937" w:rsidR="00BF03F1" w:rsidRPr="006747D2" w:rsidRDefault="00626CFE" w:rsidP="007E7160">
            <w:pPr>
              <w:autoSpaceDE w:val="0"/>
              <w:autoSpaceDN w:val="0"/>
              <w:adjustRightInd w:val="0"/>
              <w:jc w:val="center"/>
              <w:rPr>
                <w:b/>
              </w:rPr>
            </w:pPr>
            <w:r>
              <w:rPr>
                <w:b/>
              </w:rPr>
              <w:t>14</w:t>
            </w:r>
          </w:p>
        </w:tc>
        <w:tc>
          <w:tcPr>
            <w:tcW w:w="964" w:type="dxa"/>
            <w:shd w:val="clear" w:color="auto" w:fill="auto"/>
            <w:vAlign w:val="center"/>
          </w:tcPr>
          <w:p w14:paraId="04624224" w14:textId="4657DC37" w:rsidR="00BF03F1" w:rsidRPr="008F4428" w:rsidRDefault="008F4428" w:rsidP="007E7160">
            <w:pPr>
              <w:autoSpaceDE w:val="0"/>
              <w:autoSpaceDN w:val="0"/>
              <w:adjustRightInd w:val="0"/>
              <w:jc w:val="center"/>
              <w:rPr>
                <w:b/>
              </w:rPr>
            </w:pPr>
            <w:r>
              <w:rPr>
                <w:b/>
              </w:rPr>
              <w:t>6</w:t>
            </w:r>
          </w:p>
        </w:tc>
        <w:tc>
          <w:tcPr>
            <w:tcW w:w="1309" w:type="dxa"/>
            <w:shd w:val="clear" w:color="auto" w:fill="auto"/>
            <w:vAlign w:val="center"/>
          </w:tcPr>
          <w:p w14:paraId="489014F4" w14:textId="4E4D0C1D" w:rsidR="00BF03F1" w:rsidRPr="00193DA6" w:rsidRDefault="00193DA6" w:rsidP="007E7160">
            <w:pPr>
              <w:autoSpaceDE w:val="0"/>
              <w:autoSpaceDN w:val="0"/>
              <w:adjustRightInd w:val="0"/>
              <w:jc w:val="center"/>
              <w:rPr>
                <w:b/>
              </w:rPr>
            </w:pPr>
            <w:r>
              <w:rPr>
                <w:b/>
              </w:rPr>
              <w:t>8</w:t>
            </w:r>
          </w:p>
        </w:tc>
        <w:tc>
          <w:tcPr>
            <w:tcW w:w="962" w:type="dxa"/>
            <w:shd w:val="clear" w:color="auto" w:fill="auto"/>
            <w:vAlign w:val="center"/>
          </w:tcPr>
          <w:p w14:paraId="5A809F1E" w14:textId="3BDBA9CB" w:rsidR="00BF03F1" w:rsidRPr="006747D2" w:rsidRDefault="00626CFE" w:rsidP="007E7160">
            <w:pPr>
              <w:autoSpaceDE w:val="0"/>
              <w:autoSpaceDN w:val="0"/>
              <w:adjustRightInd w:val="0"/>
              <w:jc w:val="center"/>
              <w:rPr>
                <w:b/>
              </w:rPr>
            </w:pPr>
            <w:r>
              <w:rPr>
                <w:b/>
              </w:rPr>
              <w:t>94</w:t>
            </w:r>
          </w:p>
        </w:tc>
        <w:tc>
          <w:tcPr>
            <w:tcW w:w="2265" w:type="dxa"/>
            <w:shd w:val="clear" w:color="auto" w:fill="auto"/>
            <w:vAlign w:val="center"/>
          </w:tcPr>
          <w:p w14:paraId="2C108EDD" w14:textId="4BD6F0CF" w:rsidR="00BF03F1" w:rsidRPr="006747D2" w:rsidRDefault="003816EA" w:rsidP="007E7160">
            <w:pPr>
              <w:autoSpaceDE w:val="0"/>
              <w:autoSpaceDN w:val="0"/>
              <w:adjustRightInd w:val="0"/>
              <w:jc w:val="center"/>
              <w:rPr>
                <w:b/>
              </w:rPr>
            </w:pPr>
            <w:r w:rsidRPr="006747D2">
              <w:rPr>
                <w:b/>
              </w:rPr>
              <w:t>Домашнее творческое задание</w:t>
            </w:r>
          </w:p>
        </w:tc>
      </w:tr>
    </w:tbl>
    <w:p w14:paraId="4CEAB15B" w14:textId="77777777" w:rsidR="00233C7C" w:rsidRDefault="00233C7C" w:rsidP="007E7160">
      <w:pPr>
        <w:rPr>
          <w:bCs/>
          <w:color w:val="000000"/>
          <w:u w:val="single"/>
        </w:rPr>
      </w:pPr>
    </w:p>
    <w:p w14:paraId="4CEAB15C" w14:textId="77777777" w:rsidR="00233C7C" w:rsidRDefault="00E4588C" w:rsidP="007E7160">
      <w:pPr>
        <w:pStyle w:val="1"/>
        <w:tabs>
          <w:tab w:val="left" w:pos="993"/>
        </w:tabs>
        <w:spacing w:before="0" w:after="0" w:line="240" w:lineRule="auto"/>
        <w:ind w:firstLine="709"/>
        <w:jc w:val="both"/>
        <w:rPr>
          <w:rFonts w:ascii="Times New Roman" w:hAnsi="Times New Roman" w:cs="Times New Roman"/>
          <w:color w:val="000000"/>
        </w:rPr>
      </w:pPr>
      <w:bookmarkStart w:id="14" w:name="_Toc168493641"/>
      <w:r>
        <w:rPr>
          <w:rFonts w:ascii="Times New Roman" w:hAnsi="Times New Roman" w:cs="Times New Roman"/>
          <w:color w:val="000000"/>
        </w:rPr>
        <w:t>5.3. Содержание семинаров, практических занятий</w:t>
      </w:r>
      <w:bookmarkEnd w:id="13"/>
      <w:bookmarkEnd w:id="14"/>
    </w:p>
    <w:tbl>
      <w:tblPr>
        <w:tblW w:w="10579" w:type="dxa"/>
        <w:tblInd w:w="-431" w:type="dxa"/>
        <w:tblLayout w:type="fixed"/>
        <w:tblLook w:val="04A0" w:firstRow="1" w:lastRow="0" w:firstColumn="1" w:lastColumn="0" w:noHBand="0" w:noVBand="1"/>
      </w:tblPr>
      <w:tblGrid>
        <w:gridCol w:w="1859"/>
        <w:gridCol w:w="7039"/>
        <w:gridCol w:w="1681"/>
      </w:tblGrid>
      <w:tr w:rsidR="00233C7C" w14:paraId="4CEAB160" w14:textId="77777777" w:rsidTr="00B075A4">
        <w:trPr>
          <w:trHeight w:val="1099"/>
          <w:tblHeader/>
        </w:trPr>
        <w:tc>
          <w:tcPr>
            <w:tcW w:w="1859" w:type="dxa"/>
            <w:tcBorders>
              <w:top w:val="single" w:sz="4" w:space="0" w:color="000000"/>
              <w:left w:val="single" w:sz="4" w:space="0" w:color="000000"/>
              <w:bottom w:val="single" w:sz="4" w:space="0" w:color="000000"/>
              <w:right w:val="single" w:sz="4" w:space="0" w:color="000000"/>
            </w:tcBorders>
          </w:tcPr>
          <w:p w14:paraId="4CEAB15D" w14:textId="77777777" w:rsidR="00233C7C" w:rsidRDefault="00E4588C" w:rsidP="007E7160">
            <w:pPr>
              <w:autoSpaceDE w:val="0"/>
              <w:jc w:val="both"/>
              <w:rPr>
                <w:b/>
                <w:sz w:val="23"/>
                <w:szCs w:val="23"/>
              </w:rPr>
            </w:pPr>
            <w:r>
              <w:rPr>
                <w:b/>
                <w:sz w:val="23"/>
                <w:szCs w:val="23"/>
              </w:rPr>
              <w:t>Название тем дисциплины</w:t>
            </w:r>
          </w:p>
        </w:tc>
        <w:tc>
          <w:tcPr>
            <w:tcW w:w="7039" w:type="dxa"/>
            <w:tcBorders>
              <w:top w:val="single" w:sz="4" w:space="0" w:color="000000"/>
              <w:left w:val="single" w:sz="4" w:space="0" w:color="000000"/>
              <w:bottom w:val="single" w:sz="4" w:space="0" w:color="000000"/>
              <w:right w:val="single" w:sz="4" w:space="0" w:color="000000"/>
            </w:tcBorders>
          </w:tcPr>
          <w:p w14:paraId="4CEAB15E" w14:textId="77777777" w:rsidR="00233C7C" w:rsidRDefault="00E4588C" w:rsidP="007E7160">
            <w:pPr>
              <w:keepNext/>
              <w:jc w:val="both"/>
              <w:rPr>
                <w:b/>
              </w:rPr>
            </w:pPr>
            <w:r>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681" w:type="dxa"/>
            <w:tcBorders>
              <w:top w:val="single" w:sz="4" w:space="0" w:color="000000"/>
              <w:left w:val="single" w:sz="4" w:space="0" w:color="000000"/>
              <w:bottom w:val="single" w:sz="4" w:space="0" w:color="000000"/>
              <w:right w:val="single" w:sz="4" w:space="0" w:color="000000"/>
            </w:tcBorders>
          </w:tcPr>
          <w:p w14:paraId="4CEAB15F" w14:textId="77777777" w:rsidR="00233C7C" w:rsidRDefault="00E4588C" w:rsidP="007E7160">
            <w:pPr>
              <w:keepNext/>
              <w:jc w:val="both"/>
              <w:rPr>
                <w:b/>
              </w:rPr>
            </w:pPr>
            <w:r>
              <w:rPr>
                <w:b/>
              </w:rPr>
              <w:t>Формы проведения занятий</w:t>
            </w:r>
          </w:p>
        </w:tc>
      </w:tr>
      <w:tr w:rsidR="00233C7C" w14:paraId="4CEAB16A" w14:textId="77777777" w:rsidTr="00B075A4">
        <w:trPr>
          <w:trHeight w:val="2273"/>
        </w:trPr>
        <w:tc>
          <w:tcPr>
            <w:tcW w:w="1859" w:type="dxa"/>
            <w:tcBorders>
              <w:top w:val="single" w:sz="4" w:space="0" w:color="000000"/>
              <w:left w:val="single" w:sz="4" w:space="0" w:color="000000"/>
              <w:bottom w:val="single" w:sz="4" w:space="0" w:color="000000"/>
              <w:right w:val="single" w:sz="4" w:space="0" w:color="000000"/>
            </w:tcBorders>
          </w:tcPr>
          <w:p w14:paraId="4CEAB161" w14:textId="77777777" w:rsidR="00233C7C" w:rsidRDefault="00E4588C" w:rsidP="007E7160">
            <w:pPr>
              <w:jc w:val="both"/>
            </w:pPr>
            <w:r>
              <w:t xml:space="preserve">Тема 1.  </w:t>
            </w:r>
          </w:p>
          <w:p w14:paraId="4CEAB162" w14:textId="77777777" w:rsidR="00233C7C" w:rsidRDefault="00E4588C" w:rsidP="007E7160">
            <w:pPr>
              <w:jc w:val="both"/>
            </w:pPr>
            <w:r>
              <w:t>Введение в римское право</w:t>
            </w:r>
          </w:p>
        </w:tc>
        <w:tc>
          <w:tcPr>
            <w:tcW w:w="7039" w:type="dxa"/>
            <w:tcBorders>
              <w:top w:val="single" w:sz="4" w:space="0" w:color="000000"/>
              <w:left w:val="single" w:sz="4" w:space="0" w:color="000000"/>
              <w:bottom w:val="single" w:sz="4" w:space="0" w:color="000000"/>
              <w:right w:val="single" w:sz="4" w:space="0" w:color="000000"/>
            </w:tcBorders>
            <w:vAlign w:val="center"/>
          </w:tcPr>
          <w:p w14:paraId="4CEAB163" w14:textId="77777777" w:rsidR="00233C7C" w:rsidRPr="006224D3" w:rsidRDefault="00E4588C" w:rsidP="007E7160">
            <w:pPr>
              <w:pStyle w:val="22"/>
              <w:widowControl w:val="0"/>
              <w:spacing w:after="0" w:line="240" w:lineRule="auto"/>
              <w:ind w:left="0"/>
              <w:rPr>
                <w:lang w:val="ru-RU"/>
              </w:rPr>
            </w:pPr>
            <w:r w:rsidRPr="006224D3">
              <w:rPr>
                <w:lang w:val="ru-RU" w:eastAsia="ru-RU"/>
              </w:rPr>
              <w:t xml:space="preserve">1. Периодизация истории римского права в ее соотношении с историей римского государства. </w:t>
            </w:r>
          </w:p>
          <w:p w14:paraId="4CEAB164" w14:textId="77777777" w:rsidR="00233C7C" w:rsidRPr="006224D3" w:rsidRDefault="00E4588C" w:rsidP="007E7160">
            <w:pPr>
              <w:pStyle w:val="22"/>
              <w:widowControl w:val="0"/>
              <w:spacing w:after="0" w:line="240" w:lineRule="auto"/>
              <w:ind w:left="0"/>
              <w:rPr>
                <w:lang w:val="ru-RU"/>
              </w:rPr>
            </w:pPr>
            <w:r w:rsidRPr="006224D3">
              <w:rPr>
                <w:lang w:val="ru-RU" w:eastAsia="ru-RU"/>
              </w:rPr>
              <w:t>2. Исторические системы римского публичного и частного права. 3. Рецепция римского права.</w:t>
            </w:r>
          </w:p>
          <w:p w14:paraId="4CEAB166" w14:textId="69098332" w:rsidR="00233C7C" w:rsidRPr="006224D3" w:rsidRDefault="00E4588C" w:rsidP="007E7160">
            <w:pPr>
              <w:pStyle w:val="22"/>
              <w:widowControl w:val="0"/>
              <w:spacing w:after="0" w:line="240" w:lineRule="auto"/>
              <w:ind w:left="0"/>
              <w:rPr>
                <w:lang w:val="ru-RU" w:eastAsia="ru-RU"/>
              </w:rPr>
            </w:pPr>
            <w:r w:rsidRPr="006224D3">
              <w:rPr>
                <w:lang w:val="ru-RU" w:eastAsia="ru-RU"/>
              </w:rPr>
              <w:t>4. Современное значение римского права.</w:t>
            </w:r>
          </w:p>
          <w:p w14:paraId="4538F04B" w14:textId="77777777" w:rsidR="00CD76A7" w:rsidRPr="006224D3" w:rsidRDefault="00CD76A7" w:rsidP="007E7160">
            <w:pPr>
              <w:spacing w:after="160"/>
              <w:contextualSpacing/>
              <w:jc w:val="both"/>
              <w:rPr>
                <w:u w:val="single"/>
                <w:lang w:eastAsia="ru-RU"/>
              </w:rPr>
            </w:pPr>
            <w:r w:rsidRPr="006224D3">
              <w:rPr>
                <w:u w:val="single"/>
                <w:lang w:eastAsia="ru-RU"/>
              </w:rPr>
              <w:t>Рекомендуемые источники:</w:t>
            </w:r>
          </w:p>
          <w:p w14:paraId="3467534D" w14:textId="2E9377D2" w:rsidR="00CD76A7" w:rsidRPr="006224D3" w:rsidRDefault="004650C9" w:rsidP="007E7160">
            <w:pPr>
              <w:tabs>
                <w:tab w:val="left" w:pos="4710"/>
              </w:tabs>
              <w:spacing w:after="160"/>
              <w:contextualSpacing/>
              <w:jc w:val="both"/>
              <w:rPr>
                <w:lang w:eastAsia="ru-RU"/>
              </w:rPr>
            </w:pPr>
            <w:r w:rsidRPr="006224D3">
              <w:rPr>
                <w:lang w:eastAsia="ru-RU"/>
              </w:rPr>
              <w:t>Раздел 8 – 1,2,</w:t>
            </w:r>
            <w:r w:rsidR="006224D3">
              <w:rPr>
                <w:lang w:eastAsia="ru-RU"/>
              </w:rPr>
              <w:t>3,6,8</w:t>
            </w:r>
          </w:p>
          <w:p w14:paraId="4CEAB168" w14:textId="7D703093" w:rsidR="004650C9" w:rsidRPr="006224D3" w:rsidRDefault="002A45A5" w:rsidP="007E7160">
            <w:pPr>
              <w:tabs>
                <w:tab w:val="left" w:pos="288"/>
                <w:tab w:val="left" w:pos="532"/>
              </w:tabs>
              <w:jc w:val="both"/>
              <w:rPr>
                <w:b/>
              </w:rPr>
            </w:pPr>
            <w:r>
              <w:rPr>
                <w:lang w:eastAsia="ru-RU"/>
              </w:rPr>
              <w:t>Раздел 9 – 1,2</w:t>
            </w:r>
            <w:r w:rsidR="00B01002">
              <w:rPr>
                <w:lang w:eastAsia="ru-RU"/>
              </w:rPr>
              <w:t>,3,4,5,6,7,8,9,10</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69" w14:textId="77777777" w:rsidR="00233C7C" w:rsidRDefault="00E4588C" w:rsidP="007E7160">
            <w:pPr>
              <w:jc w:val="both"/>
            </w:pPr>
            <w:r>
              <w:t xml:space="preserve">Устный/письменный опрос, дискуссия, решение </w:t>
            </w:r>
            <w:r>
              <w:rPr>
                <w:shd w:val="clear" w:color="auto" w:fill="FFFFFF"/>
              </w:rPr>
              <w:t>ситуационных заданий.</w:t>
            </w:r>
          </w:p>
        </w:tc>
      </w:tr>
      <w:tr w:rsidR="00233C7C" w14:paraId="4CEAB176" w14:textId="77777777" w:rsidTr="00B075A4">
        <w:trPr>
          <w:trHeight w:val="3373"/>
        </w:trPr>
        <w:tc>
          <w:tcPr>
            <w:tcW w:w="1859" w:type="dxa"/>
            <w:tcBorders>
              <w:top w:val="single" w:sz="4" w:space="0" w:color="000000"/>
              <w:left w:val="single" w:sz="4" w:space="0" w:color="000000"/>
              <w:bottom w:val="single" w:sz="4" w:space="0" w:color="000000"/>
              <w:right w:val="single" w:sz="4" w:space="0" w:color="000000"/>
            </w:tcBorders>
          </w:tcPr>
          <w:p w14:paraId="4CEAB16B" w14:textId="77777777" w:rsidR="00233C7C" w:rsidRDefault="00E4588C" w:rsidP="007E7160">
            <w:r>
              <w:t xml:space="preserve">Тема 2.  </w:t>
            </w:r>
          </w:p>
          <w:p w14:paraId="4CEAB16C" w14:textId="77777777" w:rsidR="00233C7C" w:rsidRDefault="00E4588C" w:rsidP="007E7160">
            <w:r>
              <w:t>Источники римского права</w:t>
            </w:r>
          </w:p>
        </w:tc>
        <w:tc>
          <w:tcPr>
            <w:tcW w:w="7039" w:type="dxa"/>
            <w:tcBorders>
              <w:top w:val="single" w:sz="4" w:space="0" w:color="000000"/>
              <w:left w:val="single" w:sz="4" w:space="0" w:color="000000"/>
              <w:bottom w:val="single" w:sz="4" w:space="0" w:color="000000"/>
              <w:right w:val="single" w:sz="4" w:space="0" w:color="000000"/>
            </w:tcBorders>
          </w:tcPr>
          <w:p w14:paraId="4CEAB16D"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1. Источники римского права. </w:t>
            </w:r>
          </w:p>
          <w:p w14:paraId="4CEAB16E"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2. Обычное право и закон. Законодательство: законы, плебисциты, сенатус-консульты, императорские конституции. </w:t>
            </w:r>
          </w:p>
          <w:p w14:paraId="4CEAB16F" w14:textId="77777777" w:rsidR="00233C7C" w:rsidRPr="006224D3" w:rsidRDefault="00E4588C" w:rsidP="007E7160">
            <w:pPr>
              <w:pStyle w:val="22"/>
              <w:widowControl w:val="0"/>
              <w:spacing w:after="0" w:line="240" w:lineRule="auto"/>
              <w:ind w:left="0"/>
              <w:rPr>
                <w:lang w:val="ru-RU"/>
              </w:rPr>
            </w:pPr>
            <w:r w:rsidRPr="006224D3">
              <w:rPr>
                <w:lang w:val="ru-RU" w:eastAsia="ru-RU"/>
              </w:rPr>
              <w:t xml:space="preserve">3. Эдикты магистратов как источник римского права. Взаимодействие цивильного права и права магистратов. </w:t>
            </w:r>
          </w:p>
          <w:p w14:paraId="4CEAB170" w14:textId="77777777"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4. Деятельность юристов как источник римского права. Знаменитые юристы Рима и юридические школы. Эволюция римской юриспруденции и Закон о цитировании. </w:t>
            </w:r>
          </w:p>
          <w:p w14:paraId="4CEAB171" w14:textId="38F7A814" w:rsidR="00233C7C" w:rsidRPr="006224D3" w:rsidRDefault="00E4588C" w:rsidP="007E7160">
            <w:pPr>
              <w:pStyle w:val="22"/>
              <w:widowControl w:val="0"/>
              <w:spacing w:after="0" w:line="240" w:lineRule="auto"/>
              <w:ind w:left="0"/>
              <w:rPr>
                <w:lang w:val="ru-RU" w:eastAsia="ru-RU"/>
              </w:rPr>
            </w:pPr>
            <w:r w:rsidRPr="006224D3">
              <w:rPr>
                <w:lang w:val="ru-RU" w:eastAsia="ru-RU"/>
              </w:rPr>
              <w:t xml:space="preserve">5. Кодификация римского права. </w:t>
            </w:r>
          </w:p>
          <w:p w14:paraId="36C16BED"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55635BF" w14:textId="43F8CAD4"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1,2,3,5</w:t>
            </w:r>
          </w:p>
          <w:p w14:paraId="4CEAB174" w14:textId="036FBE2C" w:rsidR="004650C9" w:rsidRPr="006224D3" w:rsidRDefault="00B01002" w:rsidP="007E7160">
            <w:pPr>
              <w:tabs>
                <w:tab w:val="left" w:pos="288"/>
                <w:tab w:val="left" w:pos="532"/>
              </w:tabs>
              <w:jc w:val="both"/>
              <w:rPr>
                <w:b/>
              </w:rPr>
            </w:pPr>
            <w:r>
              <w:rPr>
                <w:lang w:eastAsia="ru-RU"/>
              </w:rPr>
              <w:t>Раздел 9 – 1,2,3,4,8,9</w:t>
            </w:r>
          </w:p>
        </w:tc>
        <w:tc>
          <w:tcPr>
            <w:tcW w:w="1681" w:type="dxa"/>
            <w:tcBorders>
              <w:top w:val="single" w:sz="4" w:space="0" w:color="000000"/>
              <w:left w:val="single" w:sz="4" w:space="0" w:color="000000"/>
              <w:bottom w:val="single" w:sz="4" w:space="0" w:color="000000"/>
              <w:right w:val="single" w:sz="4" w:space="0" w:color="000000"/>
            </w:tcBorders>
          </w:tcPr>
          <w:p w14:paraId="4CEAB175" w14:textId="77777777" w:rsidR="00233C7C" w:rsidRDefault="00E4588C" w:rsidP="007E7160">
            <w:r>
              <w:t xml:space="preserve">Устный/ письменный опрос, заслушивание и обсуждение </w:t>
            </w:r>
            <w:r>
              <w:rPr>
                <w:shd w:val="clear" w:color="auto" w:fill="FFFFFF"/>
              </w:rPr>
              <w:t>докладов, решение ситуационных заданий.</w:t>
            </w:r>
          </w:p>
        </w:tc>
      </w:tr>
      <w:tr w:rsidR="00233C7C" w14:paraId="4CEAB181" w14:textId="77777777" w:rsidTr="00B075A4">
        <w:trPr>
          <w:trHeight w:val="2816"/>
        </w:trPr>
        <w:tc>
          <w:tcPr>
            <w:tcW w:w="1859" w:type="dxa"/>
            <w:tcBorders>
              <w:top w:val="single" w:sz="4" w:space="0" w:color="000000"/>
              <w:left w:val="single" w:sz="4" w:space="0" w:color="000000"/>
              <w:bottom w:val="single" w:sz="4" w:space="0" w:color="000000"/>
              <w:right w:val="single" w:sz="4" w:space="0" w:color="000000"/>
            </w:tcBorders>
          </w:tcPr>
          <w:p w14:paraId="4CEAB177" w14:textId="77777777" w:rsidR="00233C7C" w:rsidRDefault="00E4588C" w:rsidP="007E7160">
            <w:pPr>
              <w:rPr>
                <w:rFonts w:eastAsia="Calibri"/>
                <w:bCs/>
                <w:lang w:eastAsia="en-US"/>
              </w:rPr>
            </w:pPr>
            <w:r>
              <w:rPr>
                <w:rFonts w:eastAsia="Calibri"/>
                <w:bCs/>
                <w:lang w:eastAsia="en-US"/>
              </w:rPr>
              <w:t xml:space="preserve">Тема 3. </w:t>
            </w:r>
          </w:p>
          <w:p w14:paraId="4CEAB178" w14:textId="77777777" w:rsidR="00233C7C" w:rsidRDefault="00E4588C" w:rsidP="007E7160">
            <w:r>
              <w:t>Учение об исках</w:t>
            </w:r>
          </w:p>
        </w:tc>
        <w:tc>
          <w:tcPr>
            <w:tcW w:w="7039" w:type="dxa"/>
            <w:tcBorders>
              <w:top w:val="single" w:sz="4" w:space="0" w:color="000000"/>
              <w:left w:val="single" w:sz="4" w:space="0" w:color="000000"/>
              <w:bottom w:val="single" w:sz="4" w:space="0" w:color="000000"/>
              <w:right w:val="single" w:sz="4" w:space="0" w:color="000000"/>
            </w:tcBorders>
          </w:tcPr>
          <w:p w14:paraId="4CEAB179" w14:textId="77777777" w:rsidR="00233C7C" w:rsidRPr="006224D3" w:rsidRDefault="00E4588C" w:rsidP="007E7160">
            <w:r w:rsidRPr="006224D3">
              <w:t xml:space="preserve">1. Самоуправство и самозащита. </w:t>
            </w:r>
          </w:p>
          <w:p w14:paraId="4CEAB17A" w14:textId="77777777" w:rsidR="00233C7C" w:rsidRPr="006224D3" w:rsidRDefault="00E4588C" w:rsidP="007E7160">
            <w:r w:rsidRPr="006224D3">
              <w:t xml:space="preserve">2. Возникновение государственного суда. Римский гражданский процесс. </w:t>
            </w:r>
          </w:p>
          <w:p w14:paraId="4CEAB17B" w14:textId="77777777" w:rsidR="00233C7C" w:rsidRPr="006224D3" w:rsidRDefault="00E4588C" w:rsidP="007E7160">
            <w:r w:rsidRPr="006224D3">
              <w:t xml:space="preserve">3. Легисакционный и формулярный процесс. Формула и ее части. 4. Экстраординарный процесс. </w:t>
            </w:r>
          </w:p>
          <w:p w14:paraId="4CEAB17C" w14:textId="5A2D7123" w:rsidR="00233C7C" w:rsidRPr="006224D3" w:rsidRDefault="00E4588C" w:rsidP="007E7160">
            <w:r w:rsidRPr="006224D3">
              <w:t>5. Иск (</w:t>
            </w:r>
            <w:r w:rsidRPr="006224D3">
              <w:rPr>
                <w:lang w:val="en-US"/>
              </w:rPr>
              <w:t>actio</w:t>
            </w:r>
            <w:r w:rsidRPr="006224D3">
              <w:t>). Виды исков. Исковая давность. Коллизия прав и конкуренция исков.</w:t>
            </w:r>
          </w:p>
          <w:p w14:paraId="30B1D3FD"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11E5027" w14:textId="7CE8A953" w:rsidR="004650C9" w:rsidRPr="006224D3" w:rsidRDefault="004650C9" w:rsidP="007E7160">
            <w:pPr>
              <w:tabs>
                <w:tab w:val="left" w:pos="4710"/>
              </w:tabs>
              <w:spacing w:after="160"/>
              <w:contextualSpacing/>
              <w:jc w:val="both"/>
              <w:rPr>
                <w:lang w:eastAsia="ru-RU"/>
              </w:rPr>
            </w:pPr>
            <w:r w:rsidRPr="006224D3">
              <w:rPr>
                <w:lang w:eastAsia="ru-RU"/>
              </w:rPr>
              <w:t>Раздел 8 – 1</w:t>
            </w:r>
            <w:r w:rsidR="006224D3">
              <w:rPr>
                <w:lang w:eastAsia="ru-RU"/>
              </w:rPr>
              <w:t>,2,3,6,7,8</w:t>
            </w:r>
          </w:p>
          <w:p w14:paraId="4CEAB17F" w14:textId="6668F364" w:rsidR="004650C9" w:rsidRPr="006224D3" w:rsidRDefault="00B01002" w:rsidP="007E7160">
            <w:pPr>
              <w:tabs>
                <w:tab w:val="left" w:pos="288"/>
                <w:tab w:val="left" w:pos="532"/>
              </w:tabs>
              <w:jc w:val="both"/>
              <w:rPr>
                <w:b/>
              </w:rPr>
            </w:pPr>
            <w:r>
              <w:rPr>
                <w:lang w:eastAsia="ru-RU"/>
              </w:rPr>
              <w:t>Раздел 9 – 3,4,5,8,9,10</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80" w14:textId="77777777" w:rsidR="00233C7C" w:rsidRDefault="00E4588C" w:rsidP="007E7160">
            <w:r>
              <w:t xml:space="preserve">Устный/письменный опрос, заслушивание и обсуждение докладов, дискуссия, решение </w:t>
            </w:r>
            <w:r>
              <w:rPr>
                <w:shd w:val="clear" w:color="auto" w:fill="FFFFFF"/>
              </w:rPr>
              <w:t>ситуационных заданий.</w:t>
            </w:r>
          </w:p>
        </w:tc>
      </w:tr>
      <w:tr w:rsidR="00233C7C" w14:paraId="4CEAB18C" w14:textId="77777777" w:rsidTr="00B075A4">
        <w:trPr>
          <w:trHeight w:val="2770"/>
        </w:trPr>
        <w:tc>
          <w:tcPr>
            <w:tcW w:w="1859" w:type="dxa"/>
            <w:tcBorders>
              <w:top w:val="single" w:sz="4" w:space="0" w:color="000000"/>
              <w:left w:val="single" w:sz="4" w:space="0" w:color="000000"/>
              <w:bottom w:val="single" w:sz="4" w:space="0" w:color="000000"/>
              <w:right w:val="single" w:sz="4" w:space="0" w:color="000000"/>
            </w:tcBorders>
          </w:tcPr>
          <w:p w14:paraId="4CEAB182" w14:textId="77777777" w:rsidR="00233C7C" w:rsidRDefault="00E4588C" w:rsidP="007E7160">
            <w:pPr>
              <w:tabs>
                <w:tab w:val="left" w:pos="851"/>
              </w:tabs>
              <w:jc w:val="both"/>
            </w:pPr>
            <w:r>
              <w:rPr>
                <w:rFonts w:eastAsia="Calibri"/>
                <w:bCs/>
                <w:lang w:eastAsia="en-US"/>
              </w:rPr>
              <w:t xml:space="preserve">Тема 4. </w:t>
            </w:r>
          </w:p>
          <w:p w14:paraId="4CEAB183" w14:textId="77777777" w:rsidR="00233C7C" w:rsidRDefault="00E4588C" w:rsidP="007E7160">
            <w:pPr>
              <w:tabs>
                <w:tab w:val="left" w:pos="851"/>
              </w:tabs>
              <w:jc w:val="both"/>
              <w:rPr>
                <w:rFonts w:eastAsia="Calibri"/>
                <w:bCs/>
                <w:lang w:eastAsia="en-US"/>
              </w:rPr>
            </w:pPr>
            <w:r>
              <w:t>Учение о лицах</w:t>
            </w:r>
          </w:p>
        </w:tc>
        <w:tc>
          <w:tcPr>
            <w:tcW w:w="7039" w:type="dxa"/>
            <w:tcBorders>
              <w:top w:val="single" w:sz="4" w:space="0" w:color="000000"/>
              <w:left w:val="single" w:sz="4" w:space="0" w:color="000000"/>
              <w:bottom w:val="single" w:sz="4" w:space="0" w:color="000000"/>
              <w:right w:val="single" w:sz="4" w:space="0" w:color="000000"/>
            </w:tcBorders>
          </w:tcPr>
          <w:p w14:paraId="4CEAB184" w14:textId="77777777" w:rsidR="00233C7C" w:rsidRDefault="00E4588C" w:rsidP="007E7160">
            <w:r>
              <w:t xml:space="preserve">1. Правовой статус населения древнего Рима. </w:t>
            </w:r>
          </w:p>
          <w:p w14:paraId="4CEAB185" w14:textId="77777777" w:rsidR="00233C7C" w:rsidRDefault="00E4588C" w:rsidP="007E7160">
            <w:r>
              <w:t xml:space="preserve">2. Правоспособность, дееспособность и гражданская честь. </w:t>
            </w:r>
            <w:r>
              <w:rPr>
                <w:lang w:val="en-US"/>
              </w:rPr>
              <w:t>Capitis</w:t>
            </w:r>
            <w:r>
              <w:t xml:space="preserve"> </w:t>
            </w:r>
            <w:r>
              <w:rPr>
                <w:lang w:val="en-US"/>
              </w:rPr>
              <w:t>deminutio</w:t>
            </w:r>
            <w:r>
              <w:t xml:space="preserve">. </w:t>
            </w:r>
          </w:p>
          <w:p w14:paraId="4CEAB186" w14:textId="77777777" w:rsidR="00233C7C" w:rsidRDefault="00E4588C" w:rsidP="007E7160">
            <w:r>
              <w:t xml:space="preserve">3. Правовое положение римских граждан, латинов и перегринов. 4. Правовое положение рабов. </w:t>
            </w:r>
          </w:p>
          <w:p w14:paraId="4CEAB187" w14:textId="49F0967A" w:rsidR="00233C7C" w:rsidRDefault="00E4588C" w:rsidP="007E7160">
            <w:r>
              <w:t>5. Юридические лица.</w:t>
            </w:r>
          </w:p>
          <w:p w14:paraId="4A4522B6" w14:textId="77777777" w:rsidR="004650C9" w:rsidRPr="009863F1" w:rsidRDefault="004650C9" w:rsidP="007E7160">
            <w:pPr>
              <w:spacing w:after="160"/>
              <w:contextualSpacing/>
              <w:jc w:val="both"/>
              <w:rPr>
                <w:u w:val="single"/>
                <w:lang w:eastAsia="ru-RU"/>
              </w:rPr>
            </w:pPr>
            <w:r w:rsidRPr="009863F1">
              <w:rPr>
                <w:u w:val="single"/>
                <w:lang w:eastAsia="ru-RU"/>
              </w:rPr>
              <w:t>Рекомендуемые источники:</w:t>
            </w:r>
          </w:p>
          <w:p w14:paraId="59516E7E" w14:textId="12D59F1E"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1,2,3,4,6,8</w:t>
            </w:r>
          </w:p>
          <w:p w14:paraId="4CEAB18A" w14:textId="7EC2AFF0" w:rsidR="00233C7C" w:rsidRPr="004650C9" w:rsidRDefault="00B01002" w:rsidP="007E7160">
            <w:pPr>
              <w:tabs>
                <w:tab w:val="left" w:pos="288"/>
                <w:tab w:val="left" w:pos="532"/>
              </w:tabs>
              <w:jc w:val="both"/>
              <w:rPr>
                <w:b/>
              </w:rPr>
            </w:pPr>
            <w:r>
              <w:rPr>
                <w:lang w:eastAsia="ru-RU"/>
              </w:rPr>
              <w:t>Раздел 9 – 1,2,3,4,5,8,9</w:t>
            </w:r>
          </w:p>
        </w:tc>
        <w:tc>
          <w:tcPr>
            <w:tcW w:w="1681" w:type="dxa"/>
            <w:tcBorders>
              <w:top w:val="single" w:sz="4" w:space="0" w:color="000000"/>
              <w:left w:val="single" w:sz="4" w:space="0" w:color="000000"/>
              <w:bottom w:val="single" w:sz="4" w:space="0" w:color="000000"/>
              <w:right w:val="single" w:sz="4" w:space="0" w:color="000000"/>
            </w:tcBorders>
            <w:shd w:val="clear" w:color="auto" w:fill="FFFFFF"/>
          </w:tcPr>
          <w:p w14:paraId="4CEAB18B" w14:textId="77777777" w:rsidR="00233C7C" w:rsidRDefault="00E4588C" w:rsidP="007E7160">
            <w:r>
              <w:t xml:space="preserve">Устный/письменный опрос, заслушивание и обсуждение докладов, дискуссия, решение </w:t>
            </w:r>
            <w:r>
              <w:rPr>
                <w:shd w:val="clear" w:color="auto" w:fill="FFFFFF"/>
              </w:rPr>
              <w:t>ситуационных заданий.</w:t>
            </w:r>
          </w:p>
        </w:tc>
      </w:tr>
      <w:tr w:rsidR="00233C7C" w14:paraId="4CEAB199" w14:textId="77777777" w:rsidTr="00B075A4">
        <w:trPr>
          <w:trHeight w:val="1927"/>
        </w:trPr>
        <w:tc>
          <w:tcPr>
            <w:tcW w:w="1859" w:type="dxa"/>
            <w:tcBorders>
              <w:top w:val="single" w:sz="4" w:space="0" w:color="000000"/>
              <w:left w:val="single" w:sz="4" w:space="0" w:color="000000"/>
              <w:bottom w:val="single" w:sz="4" w:space="0" w:color="000000"/>
              <w:right w:val="single" w:sz="4" w:space="0" w:color="000000"/>
            </w:tcBorders>
          </w:tcPr>
          <w:p w14:paraId="4CEAB18D" w14:textId="77777777" w:rsidR="00233C7C" w:rsidRDefault="00E4588C" w:rsidP="007E7160">
            <w:pPr>
              <w:tabs>
                <w:tab w:val="left" w:pos="851"/>
              </w:tabs>
              <w:jc w:val="both"/>
              <w:rPr>
                <w:rFonts w:eastAsia="Calibri"/>
                <w:bCs/>
                <w:lang w:eastAsia="en-US"/>
              </w:rPr>
            </w:pPr>
            <w:r>
              <w:rPr>
                <w:rFonts w:eastAsia="Calibri"/>
                <w:bCs/>
                <w:lang w:eastAsia="en-US"/>
              </w:rPr>
              <w:t xml:space="preserve">Тема 5. </w:t>
            </w:r>
          </w:p>
          <w:p w14:paraId="4CEAB18E" w14:textId="77777777" w:rsidR="00233C7C" w:rsidRDefault="00E4588C" w:rsidP="007E7160">
            <w:pPr>
              <w:tabs>
                <w:tab w:val="left" w:pos="851"/>
              </w:tabs>
              <w:jc w:val="both"/>
              <w:rPr>
                <w:rFonts w:eastAsia="Calibri"/>
                <w:bCs/>
                <w:lang w:eastAsia="en-US"/>
              </w:rPr>
            </w:pPr>
            <w:r>
              <w:t>Семейные правоотношения в римском праве. Наследственное право.</w:t>
            </w:r>
          </w:p>
          <w:p w14:paraId="4CEAB18F" w14:textId="77777777" w:rsidR="00233C7C" w:rsidRDefault="00233C7C" w:rsidP="007E7160">
            <w:pPr>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tcPr>
          <w:p w14:paraId="4CEAB190" w14:textId="77777777" w:rsidR="00233C7C" w:rsidRPr="006224D3" w:rsidRDefault="00E4588C" w:rsidP="007E7160">
            <w:r w:rsidRPr="006224D3">
              <w:t xml:space="preserve">1. Римская семья. Агнатское и когнатское родство. Опека и попечительство. </w:t>
            </w:r>
          </w:p>
          <w:p w14:paraId="4CEAB191" w14:textId="77777777" w:rsidR="00233C7C" w:rsidRPr="006224D3" w:rsidRDefault="00E4588C" w:rsidP="007E7160">
            <w:r w:rsidRPr="006224D3">
              <w:t xml:space="preserve">2. Отцовская власть. Прекращение отцовской власти. Адъективная ответственность по сделкам подвластных лиц. Пекулий. </w:t>
            </w:r>
          </w:p>
          <w:p w14:paraId="4CEAB192" w14:textId="77777777" w:rsidR="00233C7C" w:rsidRPr="006224D3" w:rsidRDefault="00E4588C" w:rsidP="007E7160">
            <w:r w:rsidRPr="006224D3">
              <w:t xml:space="preserve">3. Брак. Заключение и расторжение брака. Приданое. </w:t>
            </w:r>
          </w:p>
          <w:p w14:paraId="4CEAB193" w14:textId="77777777" w:rsidR="00233C7C" w:rsidRPr="006224D3" w:rsidRDefault="00E4588C" w:rsidP="007E7160">
            <w:r w:rsidRPr="006224D3">
              <w:t xml:space="preserve">4. Наследование по закону. Наследование по завещанию. Условия действительности завещания. Наследственная трансмиссия и наследование по праву представления. Обязательная доля. Принятие наследства и его последствия. </w:t>
            </w:r>
          </w:p>
          <w:p w14:paraId="4CEAB194" w14:textId="6C008350" w:rsidR="00233C7C" w:rsidRPr="006224D3" w:rsidRDefault="00E4588C" w:rsidP="007E7160">
            <w:r w:rsidRPr="006224D3">
              <w:t>5. Легаты и фидеикомиссы. Иски о наследстве.</w:t>
            </w:r>
          </w:p>
          <w:p w14:paraId="1C565A9A"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37DE8629" w14:textId="2CAD717D"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1,2,3,4,6,8</w:t>
            </w:r>
          </w:p>
          <w:p w14:paraId="4CEAB197" w14:textId="3FF3EEDE" w:rsidR="00233C7C" w:rsidRPr="006224D3" w:rsidRDefault="00B01002" w:rsidP="007E7160">
            <w:pPr>
              <w:tabs>
                <w:tab w:val="left" w:pos="288"/>
                <w:tab w:val="left" w:pos="532"/>
              </w:tabs>
              <w:jc w:val="both"/>
              <w:rPr>
                <w:b/>
              </w:rPr>
            </w:pPr>
            <w:r>
              <w:rPr>
                <w:lang w:eastAsia="ru-RU"/>
              </w:rPr>
              <w:t>Раздел 9 – 1,2,3,4,6,7,8,9</w:t>
            </w:r>
          </w:p>
        </w:tc>
        <w:tc>
          <w:tcPr>
            <w:tcW w:w="1681" w:type="dxa"/>
            <w:tcBorders>
              <w:top w:val="single" w:sz="4" w:space="0" w:color="000000"/>
              <w:left w:val="single" w:sz="4" w:space="0" w:color="000000"/>
              <w:bottom w:val="single" w:sz="4" w:space="0" w:color="000000"/>
              <w:right w:val="single" w:sz="4" w:space="0" w:color="000000"/>
            </w:tcBorders>
          </w:tcPr>
          <w:p w14:paraId="4CEAB198" w14:textId="77777777" w:rsidR="00233C7C" w:rsidRDefault="00E4588C" w:rsidP="007E7160">
            <w:r>
              <w:t xml:space="preserve">Устный/ письменный опрос, дискуссия, заслушивание и обсуждение докладов, решение </w:t>
            </w:r>
            <w:r>
              <w:rPr>
                <w:shd w:val="clear" w:color="auto" w:fill="FFFFFF"/>
              </w:rPr>
              <w:t>ситуационных заданий.</w:t>
            </w:r>
          </w:p>
        </w:tc>
      </w:tr>
      <w:tr w:rsidR="00233C7C" w14:paraId="4CEAB1A5" w14:textId="77777777" w:rsidTr="00B075A4">
        <w:trPr>
          <w:trHeight w:val="292"/>
        </w:trPr>
        <w:tc>
          <w:tcPr>
            <w:tcW w:w="1859" w:type="dxa"/>
            <w:tcBorders>
              <w:top w:val="single" w:sz="4" w:space="0" w:color="000000"/>
              <w:left w:val="single" w:sz="4" w:space="0" w:color="000000"/>
              <w:bottom w:val="single" w:sz="4" w:space="0" w:color="000000"/>
              <w:right w:val="single" w:sz="4" w:space="0" w:color="000000"/>
            </w:tcBorders>
          </w:tcPr>
          <w:p w14:paraId="4CEAB19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6. </w:t>
            </w:r>
          </w:p>
          <w:p w14:paraId="4CEAB19B" w14:textId="77777777" w:rsidR="00233C7C" w:rsidRDefault="00E4588C" w:rsidP="007E7160">
            <w:pPr>
              <w:tabs>
                <w:tab w:val="left" w:pos="851"/>
              </w:tabs>
              <w:jc w:val="both"/>
              <w:rPr>
                <w:rFonts w:eastAsia="Calibri"/>
                <w:bCs/>
                <w:lang w:eastAsia="en-US"/>
              </w:rPr>
            </w:pPr>
            <w:r>
              <w:t>Вещные права</w:t>
            </w:r>
            <w:r>
              <w:rPr>
                <w:b/>
                <w:sz w:val="28"/>
                <w:szCs w:val="28"/>
              </w:rPr>
              <w:t xml:space="preserve"> </w:t>
            </w:r>
            <w:r>
              <w:t>Право собственности и владение. Права на чужие вещи</w:t>
            </w:r>
          </w:p>
          <w:p w14:paraId="4CEAB19C" w14:textId="77777777" w:rsidR="00233C7C" w:rsidRDefault="00233C7C" w:rsidP="007E7160">
            <w:pPr>
              <w:tabs>
                <w:tab w:val="left" w:pos="851"/>
              </w:tabs>
              <w:jc w:val="both"/>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vAlign w:val="center"/>
          </w:tcPr>
          <w:p w14:paraId="4CEAB19D" w14:textId="77777777" w:rsidR="00233C7C" w:rsidRPr="006224D3" w:rsidRDefault="00E4588C" w:rsidP="007E7160">
            <w:r w:rsidRPr="006224D3">
              <w:t xml:space="preserve">1. Вещь: понятие и классификация. Вещное право. </w:t>
            </w:r>
          </w:p>
          <w:p w14:paraId="4CEAB19E" w14:textId="77777777" w:rsidR="00233C7C" w:rsidRPr="006224D3" w:rsidRDefault="00E4588C" w:rsidP="007E7160">
            <w:r w:rsidRPr="006224D3">
              <w:t xml:space="preserve">2. Владение. Приобретение и утрата владения. Классификация владельческих ситуаций. Защита владения. </w:t>
            </w:r>
          </w:p>
          <w:p w14:paraId="4CEAB19F" w14:textId="77777777" w:rsidR="00233C7C" w:rsidRPr="006224D3" w:rsidRDefault="00E4588C" w:rsidP="007E7160">
            <w:r w:rsidRPr="006224D3">
              <w:t xml:space="preserve">3. Право собственности. Приобретение, утрата и защита права собственности. </w:t>
            </w:r>
          </w:p>
          <w:p w14:paraId="4CEAB1A0" w14:textId="77A7401A" w:rsidR="00233C7C" w:rsidRPr="006224D3" w:rsidRDefault="00E4588C" w:rsidP="007E7160">
            <w:r w:rsidRPr="006224D3">
              <w:t>4. Права на чужие вещи. Сервитуты. Эмфитевзис и суперфиций. 5. Залоговое право.</w:t>
            </w:r>
          </w:p>
          <w:p w14:paraId="6726B04E"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52469A18" w14:textId="65DA3ED2"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1,2,3,4,5,7,8</w:t>
            </w:r>
          </w:p>
          <w:p w14:paraId="4CEAB1A3" w14:textId="13887497" w:rsidR="00233C7C" w:rsidRPr="006224D3" w:rsidRDefault="00B01002" w:rsidP="007E7160">
            <w:pPr>
              <w:tabs>
                <w:tab w:val="left" w:pos="288"/>
                <w:tab w:val="left" w:pos="532"/>
              </w:tabs>
              <w:jc w:val="both"/>
              <w:rPr>
                <w:b/>
              </w:rPr>
            </w:pPr>
            <w:r>
              <w:rPr>
                <w:lang w:eastAsia="ru-RU"/>
              </w:rPr>
              <w:t>Раздел 9 – 1,2,3,5,7,10</w:t>
            </w:r>
          </w:p>
        </w:tc>
        <w:tc>
          <w:tcPr>
            <w:tcW w:w="1681" w:type="dxa"/>
            <w:tcBorders>
              <w:top w:val="single" w:sz="4" w:space="0" w:color="000000"/>
              <w:left w:val="single" w:sz="4" w:space="0" w:color="000000"/>
              <w:bottom w:val="single" w:sz="4" w:space="0" w:color="000000"/>
              <w:right w:val="single" w:sz="4" w:space="0" w:color="000000"/>
            </w:tcBorders>
          </w:tcPr>
          <w:p w14:paraId="4CEAB1A4" w14:textId="77777777" w:rsidR="00233C7C" w:rsidRDefault="00E4588C" w:rsidP="007E7160">
            <w:pPr>
              <w:jc w:val="both"/>
              <w:rPr>
                <w:color w:val="000000"/>
              </w:rPr>
            </w:pPr>
            <w:r>
              <w:rPr>
                <w:color w:val="000000"/>
              </w:rPr>
              <w:t xml:space="preserve">Устный, письменный опрос, заслушивание и обсуждение </w:t>
            </w:r>
            <w:r>
              <w:t>докладов</w:t>
            </w:r>
            <w:r>
              <w:rPr>
                <w:color w:val="000000"/>
              </w:rPr>
              <w:t xml:space="preserve">, </w:t>
            </w:r>
            <w:r>
              <w:t xml:space="preserve">решение </w:t>
            </w:r>
            <w:r>
              <w:rPr>
                <w:shd w:val="clear" w:color="auto" w:fill="FFFFFF"/>
              </w:rPr>
              <w:t>ситуационных заданий.</w:t>
            </w:r>
          </w:p>
        </w:tc>
      </w:tr>
      <w:tr w:rsidR="00233C7C" w14:paraId="4CEAB1B3" w14:textId="77777777" w:rsidTr="00B075A4">
        <w:trPr>
          <w:trHeight w:val="4758"/>
        </w:trPr>
        <w:tc>
          <w:tcPr>
            <w:tcW w:w="1859" w:type="dxa"/>
            <w:tcBorders>
              <w:top w:val="single" w:sz="4" w:space="0" w:color="000000"/>
              <w:left w:val="single" w:sz="4" w:space="0" w:color="000000"/>
              <w:bottom w:val="single" w:sz="4" w:space="0" w:color="000000"/>
              <w:right w:val="single" w:sz="4" w:space="0" w:color="000000"/>
            </w:tcBorders>
          </w:tcPr>
          <w:p w14:paraId="4CEAB1A6" w14:textId="77777777" w:rsidR="00233C7C" w:rsidRDefault="00E4588C" w:rsidP="007E7160">
            <w:pPr>
              <w:rPr>
                <w:rFonts w:eastAsia="Calibri"/>
                <w:bCs/>
                <w:lang w:eastAsia="en-US"/>
              </w:rPr>
            </w:pPr>
            <w:r>
              <w:rPr>
                <w:rFonts w:eastAsia="Calibri"/>
                <w:bCs/>
                <w:lang w:eastAsia="en-US"/>
              </w:rPr>
              <w:t xml:space="preserve">Тема 7. </w:t>
            </w:r>
          </w:p>
          <w:p w14:paraId="4CEAB1A7" w14:textId="77777777" w:rsidR="00233C7C" w:rsidRDefault="00E4588C" w:rsidP="007E7160">
            <w:pPr>
              <w:widowControl w:val="0"/>
              <w:jc w:val="both"/>
            </w:pPr>
            <w:r>
              <w:t>Общие положения об обязательствах и договорах</w:t>
            </w:r>
          </w:p>
          <w:p w14:paraId="4CEAB1A8" w14:textId="77777777" w:rsidR="00233C7C" w:rsidRDefault="00233C7C" w:rsidP="007E7160">
            <w:pPr>
              <w:rPr>
                <w:rFonts w:eastAsia="Calibri"/>
                <w:bCs/>
                <w:lang w:eastAsia="en-US"/>
              </w:rPr>
            </w:pPr>
          </w:p>
        </w:tc>
        <w:tc>
          <w:tcPr>
            <w:tcW w:w="7039" w:type="dxa"/>
            <w:tcBorders>
              <w:top w:val="single" w:sz="4" w:space="0" w:color="000000"/>
              <w:left w:val="single" w:sz="4" w:space="0" w:color="000000"/>
              <w:bottom w:val="single" w:sz="4" w:space="0" w:color="000000"/>
              <w:right w:val="single" w:sz="4" w:space="0" w:color="000000"/>
            </w:tcBorders>
            <w:vAlign w:val="center"/>
          </w:tcPr>
          <w:p w14:paraId="4CEAB1A9" w14:textId="77777777" w:rsidR="00233C7C" w:rsidRPr="006224D3" w:rsidRDefault="00E4588C" w:rsidP="007E7160">
            <w:r w:rsidRPr="006224D3">
              <w:t xml:space="preserve">1. Обязательственное право. Классификация обязательств. Основания возникновения обязательств. Натуральные обязательства. </w:t>
            </w:r>
          </w:p>
          <w:p w14:paraId="4CEAB1AA" w14:textId="77777777" w:rsidR="00233C7C" w:rsidRPr="006224D3" w:rsidRDefault="00E4588C" w:rsidP="007E7160">
            <w:r w:rsidRPr="006224D3">
              <w:t>2. Сделки односторонние и двусторонние. Контракты и пакты.</w:t>
            </w:r>
          </w:p>
          <w:p w14:paraId="4CEAB1AB" w14:textId="77777777" w:rsidR="00233C7C" w:rsidRPr="006224D3" w:rsidRDefault="00E4588C" w:rsidP="007E7160">
            <w:r w:rsidRPr="006224D3">
              <w:t xml:space="preserve"> 3. Виды договоров. Предмет договора. Заключение договора. Воля и волеизъявление. Условие и срок как акцидентальные элементы сделки. Условия действительности договора. </w:t>
            </w:r>
          </w:p>
          <w:p w14:paraId="4CEAB1AC" w14:textId="77777777" w:rsidR="00233C7C" w:rsidRPr="006224D3" w:rsidRDefault="00E4588C" w:rsidP="007E7160">
            <w:r w:rsidRPr="006224D3">
              <w:t xml:space="preserve">4. Стороны в обязательстве. Замена лиц в обязательстве. Множественность лиц в обязательстве. </w:t>
            </w:r>
          </w:p>
          <w:p w14:paraId="4CEAB1AD" w14:textId="77777777" w:rsidR="00233C7C" w:rsidRPr="006224D3" w:rsidRDefault="00E4588C" w:rsidP="007E7160">
            <w:r w:rsidRPr="006224D3">
              <w:t xml:space="preserve">5. Исполнение обязательства. Прекращение обязательств помимо исполнения. </w:t>
            </w:r>
          </w:p>
          <w:p w14:paraId="4CEAB1AE" w14:textId="52800E96" w:rsidR="00233C7C" w:rsidRPr="006224D3" w:rsidRDefault="00E4588C" w:rsidP="007E7160">
            <w:r w:rsidRPr="006224D3">
              <w:t xml:space="preserve">6. Ответственность за неисполнение обязательства. Возмещение вреда. Абстрактный и конкретный критерии определения вины. </w:t>
            </w:r>
            <w:r w:rsidRPr="006224D3">
              <w:rPr>
                <w:lang w:val="en-US"/>
              </w:rPr>
              <w:t>Dolus</w:t>
            </w:r>
            <w:r w:rsidRPr="006224D3">
              <w:t xml:space="preserve"> и </w:t>
            </w:r>
            <w:r w:rsidRPr="006224D3">
              <w:rPr>
                <w:lang w:val="en-US"/>
              </w:rPr>
              <w:t>culpa</w:t>
            </w:r>
            <w:r w:rsidRPr="006224D3">
              <w:t xml:space="preserve">. </w:t>
            </w:r>
          </w:p>
          <w:p w14:paraId="018859BC"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66E72D34" w14:textId="7AB8F2FD"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1,2,3,4,6,7,8</w:t>
            </w:r>
          </w:p>
          <w:p w14:paraId="4CEAB1B1" w14:textId="33DB3793" w:rsidR="00233C7C" w:rsidRPr="006224D3" w:rsidRDefault="00B01002" w:rsidP="007E7160">
            <w:pPr>
              <w:tabs>
                <w:tab w:val="left" w:pos="288"/>
                <w:tab w:val="left" w:pos="532"/>
              </w:tabs>
              <w:jc w:val="both"/>
              <w:rPr>
                <w:b/>
              </w:rPr>
            </w:pPr>
            <w:r>
              <w:rPr>
                <w:lang w:eastAsia="ru-RU"/>
              </w:rPr>
              <w:t>Раздел 9 – 1,4,6,8,9,10</w:t>
            </w:r>
          </w:p>
        </w:tc>
        <w:tc>
          <w:tcPr>
            <w:tcW w:w="1681" w:type="dxa"/>
            <w:tcBorders>
              <w:top w:val="single" w:sz="4" w:space="0" w:color="000000"/>
              <w:left w:val="single" w:sz="4" w:space="0" w:color="000000"/>
              <w:bottom w:val="single" w:sz="4" w:space="0" w:color="000000"/>
              <w:right w:val="single" w:sz="4" w:space="0" w:color="000000"/>
            </w:tcBorders>
          </w:tcPr>
          <w:p w14:paraId="4CEAB1B2" w14:textId="77777777" w:rsidR="00233C7C" w:rsidRDefault="00E4588C" w:rsidP="007E7160">
            <w:r>
              <w:rPr>
                <w:color w:val="000000"/>
              </w:rPr>
              <w:t xml:space="preserve">Устный/ письменный опрос, заслушивание и обсуждение </w:t>
            </w:r>
            <w:r>
              <w:t>докладов</w:t>
            </w:r>
            <w:r>
              <w:rPr>
                <w:color w:val="000000"/>
              </w:rPr>
              <w:t>, решение тестов и задач.</w:t>
            </w:r>
          </w:p>
        </w:tc>
      </w:tr>
      <w:tr w:rsidR="00233C7C" w14:paraId="4CEAB1BF" w14:textId="77777777" w:rsidTr="00B075A4">
        <w:trPr>
          <w:trHeight w:val="2816"/>
        </w:trPr>
        <w:tc>
          <w:tcPr>
            <w:tcW w:w="1859" w:type="dxa"/>
            <w:tcBorders>
              <w:top w:val="single" w:sz="4" w:space="0" w:color="000000"/>
              <w:left w:val="single" w:sz="4" w:space="0" w:color="000000"/>
              <w:bottom w:val="single" w:sz="4" w:space="0" w:color="000000"/>
              <w:right w:val="single" w:sz="4" w:space="0" w:color="000000"/>
            </w:tcBorders>
          </w:tcPr>
          <w:p w14:paraId="4CEAB1B4" w14:textId="77777777" w:rsidR="00233C7C" w:rsidRDefault="00E4588C" w:rsidP="007E7160">
            <w:pPr>
              <w:tabs>
                <w:tab w:val="left" w:pos="851"/>
              </w:tabs>
              <w:rPr>
                <w:rFonts w:eastAsia="Calibri"/>
                <w:bCs/>
                <w:lang w:eastAsia="en-US"/>
              </w:rPr>
            </w:pPr>
            <w:r>
              <w:rPr>
                <w:rFonts w:eastAsia="Calibri"/>
                <w:bCs/>
                <w:lang w:eastAsia="en-US"/>
              </w:rPr>
              <w:t xml:space="preserve">Тема 8. </w:t>
            </w:r>
          </w:p>
          <w:p w14:paraId="4CEAB1B5" w14:textId="77777777" w:rsidR="00233C7C" w:rsidRDefault="00E4588C" w:rsidP="007E7160">
            <w:pPr>
              <w:tabs>
                <w:tab w:val="left" w:pos="851"/>
              </w:tabs>
              <w:rPr>
                <w:rFonts w:eastAsia="Calibri"/>
                <w:bCs/>
                <w:lang w:eastAsia="en-US"/>
              </w:rPr>
            </w:pPr>
            <w:r>
              <w:t>Отдельные виды договоров. Внедоговорные обязательства</w:t>
            </w:r>
          </w:p>
        </w:tc>
        <w:tc>
          <w:tcPr>
            <w:tcW w:w="7039" w:type="dxa"/>
            <w:tcBorders>
              <w:top w:val="single" w:sz="4" w:space="0" w:color="000000"/>
              <w:left w:val="single" w:sz="4" w:space="0" w:color="000000"/>
              <w:bottom w:val="single" w:sz="4" w:space="0" w:color="000000"/>
              <w:right w:val="single" w:sz="4" w:space="0" w:color="000000"/>
            </w:tcBorders>
            <w:vAlign w:val="center"/>
          </w:tcPr>
          <w:p w14:paraId="4CEAB1B6" w14:textId="77777777" w:rsidR="00233C7C" w:rsidRPr="006224D3" w:rsidRDefault="00E4588C" w:rsidP="007E7160">
            <w:r w:rsidRPr="006224D3">
              <w:t xml:space="preserve">1. Вербальные контракты. Стипуляция. Спонсия. </w:t>
            </w:r>
          </w:p>
          <w:p w14:paraId="4CEAB1B7" w14:textId="77777777" w:rsidR="00233C7C" w:rsidRPr="006224D3" w:rsidRDefault="00E4588C" w:rsidP="007E7160">
            <w:r w:rsidRPr="006224D3">
              <w:t xml:space="preserve">2. Литтеральные контракты. Реальные контракты и их отдельные виды. Консенсуальные контракты и виды. Купля-продажа. Дополнительные соглашения при купле-продаже. </w:t>
            </w:r>
          </w:p>
          <w:p w14:paraId="4CEAB1B8" w14:textId="77777777" w:rsidR="00233C7C" w:rsidRPr="006224D3" w:rsidRDefault="00E4588C" w:rsidP="007E7160">
            <w:r w:rsidRPr="006224D3">
              <w:t xml:space="preserve">3. Безымянные контракты. Пакты. </w:t>
            </w:r>
          </w:p>
          <w:p w14:paraId="4CEAB1B9" w14:textId="77777777" w:rsidR="00233C7C" w:rsidRPr="006224D3" w:rsidRDefault="00E4588C" w:rsidP="007E7160">
            <w:r w:rsidRPr="006224D3">
              <w:t xml:space="preserve">4. Обязательства как бы из договоров. </w:t>
            </w:r>
          </w:p>
          <w:p w14:paraId="4CEAB1BA" w14:textId="594E50A1" w:rsidR="00233C7C" w:rsidRPr="006224D3" w:rsidRDefault="00E4588C" w:rsidP="007E7160">
            <w:r w:rsidRPr="006224D3">
              <w:t>5. Обязательства из деликтов и как бы из деликтов.</w:t>
            </w:r>
          </w:p>
          <w:p w14:paraId="46CD26D1" w14:textId="77777777" w:rsidR="004650C9" w:rsidRPr="006224D3" w:rsidRDefault="004650C9" w:rsidP="007E7160">
            <w:pPr>
              <w:spacing w:after="160"/>
              <w:contextualSpacing/>
              <w:jc w:val="both"/>
              <w:rPr>
                <w:u w:val="single"/>
                <w:lang w:eastAsia="ru-RU"/>
              </w:rPr>
            </w:pPr>
            <w:r w:rsidRPr="006224D3">
              <w:rPr>
                <w:u w:val="single"/>
                <w:lang w:eastAsia="ru-RU"/>
              </w:rPr>
              <w:t>Рекомендуемые источники:</w:t>
            </w:r>
          </w:p>
          <w:p w14:paraId="47570514" w14:textId="7328EC74" w:rsidR="004650C9" w:rsidRPr="006224D3" w:rsidRDefault="004650C9" w:rsidP="007E7160">
            <w:pPr>
              <w:tabs>
                <w:tab w:val="left" w:pos="4710"/>
              </w:tabs>
              <w:spacing w:after="160"/>
              <w:contextualSpacing/>
              <w:jc w:val="both"/>
              <w:rPr>
                <w:lang w:eastAsia="ru-RU"/>
              </w:rPr>
            </w:pPr>
            <w:r w:rsidRPr="006224D3">
              <w:rPr>
                <w:lang w:eastAsia="ru-RU"/>
              </w:rPr>
              <w:t xml:space="preserve">Раздел 8 – </w:t>
            </w:r>
            <w:r w:rsidR="006224D3">
              <w:rPr>
                <w:lang w:eastAsia="ru-RU"/>
              </w:rPr>
              <w:t>1,2,3,4,6,7,8</w:t>
            </w:r>
          </w:p>
          <w:p w14:paraId="4CEAB1BD" w14:textId="0AF3B958" w:rsidR="00233C7C" w:rsidRPr="006224D3" w:rsidRDefault="00B01002" w:rsidP="007E7160">
            <w:pPr>
              <w:tabs>
                <w:tab w:val="left" w:pos="288"/>
                <w:tab w:val="left" w:pos="532"/>
              </w:tabs>
              <w:jc w:val="both"/>
              <w:rPr>
                <w:b/>
              </w:rPr>
            </w:pPr>
            <w:r>
              <w:rPr>
                <w:lang w:eastAsia="ru-RU"/>
              </w:rPr>
              <w:t>Раздел 9 – 1,4,6,8,9,10</w:t>
            </w:r>
          </w:p>
        </w:tc>
        <w:tc>
          <w:tcPr>
            <w:tcW w:w="1681" w:type="dxa"/>
            <w:tcBorders>
              <w:top w:val="single" w:sz="4" w:space="0" w:color="000000"/>
              <w:left w:val="single" w:sz="4" w:space="0" w:color="000000"/>
              <w:bottom w:val="single" w:sz="4" w:space="0" w:color="000000"/>
              <w:right w:val="single" w:sz="4" w:space="0" w:color="000000"/>
            </w:tcBorders>
          </w:tcPr>
          <w:p w14:paraId="4CEAB1BE" w14:textId="77777777" w:rsidR="00233C7C" w:rsidRDefault="00E4588C" w:rsidP="007E7160">
            <w:r>
              <w:rPr>
                <w:color w:val="000000"/>
              </w:rPr>
              <w:t xml:space="preserve">Устный/письменный опрос, заслушивание и обсуждение </w:t>
            </w:r>
            <w:r>
              <w:t>докладов</w:t>
            </w:r>
            <w:r>
              <w:rPr>
                <w:color w:val="000000"/>
              </w:rPr>
              <w:t xml:space="preserve">, решение </w:t>
            </w:r>
            <w:r>
              <w:rPr>
                <w:shd w:val="clear" w:color="auto" w:fill="FFFFFF"/>
              </w:rPr>
              <w:t xml:space="preserve">ситуационных заданий, </w:t>
            </w:r>
            <w:r>
              <w:t>дискуссия</w:t>
            </w:r>
            <w:r>
              <w:rPr>
                <w:color w:val="000000"/>
              </w:rPr>
              <w:t>.</w:t>
            </w:r>
          </w:p>
        </w:tc>
      </w:tr>
    </w:tbl>
    <w:p w14:paraId="4CEAB1C0" w14:textId="77777777" w:rsidR="00233C7C" w:rsidRDefault="00233C7C" w:rsidP="007E7160"/>
    <w:p w14:paraId="4CEAB1C1" w14:textId="77777777" w:rsidR="00233C7C" w:rsidRDefault="00E4588C" w:rsidP="007E7160">
      <w:pPr>
        <w:pStyle w:val="1"/>
        <w:spacing w:before="0" w:after="0" w:line="240" w:lineRule="auto"/>
        <w:ind w:firstLine="709"/>
        <w:jc w:val="both"/>
      </w:pPr>
      <w:bookmarkStart w:id="15" w:name="_Toc168493642"/>
      <w:r>
        <w:rPr>
          <w:rFonts w:ascii="Times New Roman" w:hAnsi="Times New Roman" w:cs="Times New Roman"/>
          <w:color w:val="000000"/>
        </w:rPr>
        <w:t>6. Перечень учебно-методического обеспечения для самостоятельной работы обучающихся по дисциплине</w:t>
      </w:r>
      <w:bookmarkEnd w:id="15"/>
    </w:p>
    <w:p w14:paraId="4CEAB1C2"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16" w:name="_Toc168493643"/>
      <w:r>
        <w:rPr>
          <w:rFonts w:ascii="Times New Roman" w:hAnsi="Times New Roman" w:cs="Times New Roman"/>
          <w:color w:val="000000"/>
        </w:rPr>
        <w:t>6.1. Перечень вопросов, отводимых на самостоятельное освоение дисциплины, формы внеаудиторной самостоятельной работы</w:t>
      </w:r>
      <w:bookmarkEnd w:id="16"/>
    </w:p>
    <w:tbl>
      <w:tblPr>
        <w:tblW w:w="10314" w:type="dxa"/>
        <w:tblInd w:w="-113" w:type="dxa"/>
        <w:tblLayout w:type="fixed"/>
        <w:tblLook w:val="04A0" w:firstRow="1" w:lastRow="0" w:firstColumn="1" w:lastColumn="0" w:noHBand="0" w:noVBand="1"/>
      </w:tblPr>
      <w:tblGrid>
        <w:gridCol w:w="2093"/>
        <w:gridCol w:w="5103"/>
        <w:gridCol w:w="3118"/>
      </w:tblGrid>
      <w:tr w:rsidR="00233C7C" w14:paraId="4CEAB1C6" w14:textId="77777777" w:rsidTr="00B075A4">
        <w:trPr>
          <w:tblHeader/>
        </w:trPr>
        <w:tc>
          <w:tcPr>
            <w:tcW w:w="2093" w:type="dxa"/>
            <w:tcBorders>
              <w:top w:val="single" w:sz="4" w:space="0" w:color="000000"/>
              <w:left w:val="single" w:sz="4" w:space="0" w:color="000000"/>
              <w:bottom w:val="single" w:sz="4" w:space="0" w:color="000000"/>
              <w:right w:val="single" w:sz="4" w:space="0" w:color="000000"/>
            </w:tcBorders>
          </w:tcPr>
          <w:p w14:paraId="4CEAB1C3" w14:textId="77777777" w:rsidR="00233C7C" w:rsidRDefault="00E4588C" w:rsidP="007E7160">
            <w:pPr>
              <w:pStyle w:val="12"/>
              <w:spacing w:before="0" w:after="0"/>
              <w:jc w:val="center"/>
              <w:rPr>
                <w:b/>
              </w:rPr>
            </w:pPr>
            <w:r>
              <w:rPr>
                <w:b/>
                <w:bCs/>
              </w:rPr>
              <w:t>Наименование тем (разделов) дисциплины</w:t>
            </w:r>
          </w:p>
        </w:tc>
        <w:tc>
          <w:tcPr>
            <w:tcW w:w="5103" w:type="dxa"/>
            <w:tcBorders>
              <w:top w:val="single" w:sz="4" w:space="0" w:color="000000"/>
              <w:left w:val="single" w:sz="4" w:space="0" w:color="000000"/>
              <w:bottom w:val="single" w:sz="4" w:space="0" w:color="000000"/>
              <w:right w:val="single" w:sz="4" w:space="0" w:color="000000"/>
            </w:tcBorders>
          </w:tcPr>
          <w:p w14:paraId="4CEAB1C4" w14:textId="77777777" w:rsidR="00233C7C" w:rsidRDefault="00E4588C" w:rsidP="007E7160">
            <w:pPr>
              <w:pStyle w:val="12"/>
              <w:spacing w:before="0" w:after="0"/>
              <w:jc w:val="center"/>
              <w:rPr>
                <w:b/>
              </w:rPr>
            </w:pPr>
            <w:r>
              <w:rPr>
                <w:b/>
                <w:bCs/>
              </w:rPr>
              <w:t xml:space="preserve">Перечень вопросов, отводимых на самостоятельное освоение  </w:t>
            </w:r>
          </w:p>
        </w:tc>
        <w:tc>
          <w:tcPr>
            <w:tcW w:w="3118" w:type="dxa"/>
            <w:tcBorders>
              <w:top w:val="single" w:sz="4" w:space="0" w:color="000000"/>
              <w:left w:val="single" w:sz="4" w:space="0" w:color="000000"/>
              <w:bottom w:val="single" w:sz="4" w:space="0" w:color="000000"/>
              <w:right w:val="single" w:sz="4" w:space="0" w:color="000000"/>
            </w:tcBorders>
          </w:tcPr>
          <w:p w14:paraId="4CEAB1C5" w14:textId="77777777" w:rsidR="00233C7C" w:rsidRDefault="00E4588C" w:rsidP="007E7160">
            <w:pPr>
              <w:pStyle w:val="12"/>
              <w:spacing w:before="0" w:after="0"/>
              <w:jc w:val="center"/>
              <w:rPr>
                <w:b/>
              </w:rPr>
            </w:pPr>
            <w:r>
              <w:rPr>
                <w:b/>
                <w:bCs/>
              </w:rPr>
              <w:t>Формы внеаудиторной самостоятельной работы</w:t>
            </w:r>
          </w:p>
        </w:tc>
      </w:tr>
      <w:tr w:rsidR="00233C7C" w14:paraId="4CEAB1D0"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C7" w14:textId="77777777" w:rsidR="00233C7C" w:rsidRDefault="00E4588C" w:rsidP="007E7160">
            <w:pPr>
              <w:jc w:val="both"/>
            </w:pPr>
            <w:r>
              <w:t xml:space="preserve">Тема 1.  </w:t>
            </w:r>
          </w:p>
          <w:p w14:paraId="4CEAB1C8" w14:textId="77777777" w:rsidR="00233C7C" w:rsidRDefault="00E4588C" w:rsidP="007E7160">
            <w:pPr>
              <w:jc w:val="both"/>
            </w:pPr>
            <w:r>
              <w:t>Введение в римское право</w:t>
            </w:r>
          </w:p>
          <w:p w14:paraId="4CEAB1C9" w14:textId="77777777" w:rsidR="00233C7C" w:rsidRDefault="00233C7C" w:rsidP="007E7160"/>
        </w:tc>
        <w:tc>
          <w:tcPr>
            <w:tcW w:w="5103" w:type="dxa"/>
            <w:tcBorders>
              <w:top w:val="single" w:sz="4" w:space="0" w:color="000000"/>
              <w:left w:val="single" w:sz="4" w:space="0" w:color="000000"/>
              <w:bottom w:val="single" w:sz="4" w:space="0" w:color="000000"/>
              <w:right w:val="single" w:sz="4" w:space="0" w:color="000000"/>
            </w:tcBorders>
            <w:vAlign w:val="center"/>
          </w:tcPr>
          <w:p w14:paraId="4CEAB1CA" w14:textId="77777777" w:rsidR="00233C7C" w:rsidRDefault="00E4588C" w:rsidP="007E7160">
            <w:pPr>
              <w:widowControl w:val="0"/>
              <w:tabs>
                <w:tab w:val="left" w:pos="0"/>
              </w:tabs>
              <w:rPr>
                <w:position w:val="2"/>
              </w:rPr>
            </w:pPr>
            <w:r>
              <w:rPr>
                <w:position w:val="2"/>
              </w:rPr>
              <w:t xml:space="preserve">1. Предмет и содержание дисциплины «Римское право». </w:t>
            </w:r>
          </w:p>
          <w:p w14:paraId="4CEAB1CB" w14:textId="77777777" w:rsidR="00233C7C" w:rsidRDefault="00E4588C" w:rsidP="007E7160">
            <w:pPr>
              <w:widowControl w:val="0"/>
              <w:tabs>
                <w:tab w:val="left" w:pos="0"/>
              </w:tabs>
              <w:rPr>
                <w:position w:val="2"/>
              </w:rPr>
            </w:pPr>
            <w:r>
              <w:rPr>
                <w:position w:val="2"/>
              </w:rPr>
              <w:t xml:space="preserve">2. Цели и задачи изучения дисциплины «Римское право». </w:t>
            </w:r>
          </w:p>
          <w:p w14:paraId="4CEAB1CC" w14:textId="77777777" w:rsidR="00233C7C" w:rsidRDefault="00E4588C" w:rsidP="007E7160">
            <w:pPr>
              <w:widowControl w:val="0"/>
              <w:tabs>
                <w:tab w:val="left" w:pos="0"/>
              </w:tabs>
            </w:pPr>
            <w:r>
              <w:rPr>
                <w:position w:val="2"/>
              </w:rPr>
              <w:t xml:space="preserve">3. Понятие и основные черты римского права. Отличие права от публичного права. </w:t>
            </w:r>
          </w:p>
          <w:p w14:paraId="4CEAB1CD" w14:textId="77777777" w:rsidR="00233C7C" w:rsidRDefault="00E4588C" w:rsidP="007E7160">
            <w:pPr>
              <w:widowControl w:val="0"/>
              <w:tabs>
                <w:tab w:val="left" w:pos="0"/>
              </w:tabs>
              <w:rPr>
                <w:position w:val="2"/>
              </w:rPr>
            </w:pPr>
            <w:r>
              <w:rPr>
                <w:position w:val="2"/>
              </w:rPr>
              <w:t xml:space="preserve">4. Система изложения курса римского права (институциональная и германская системы). </w:t>
            </w:r>
          </w:p>
          <w:p w14:paraId="4CEAB1CE" w14:textId="77777777" w:rsidR="00233C7C" w:rsidRDefault="00E4588C" w:rsidP="007E7160">
            <w:pPr>
              <w:widowControl w:val="0"/>
              <w:tabs>
                <w:tab w:val="left" w:pos="0"/>
              </w:tabs>
              <w:rPr>
                <w:position w:val="2"/>
                <w:sz w:val="28"/>
                <w:szCs w:val="28"/>
              </w:rPr>
            </w:pPr>
            <w:r>
              <w:rPr>
                <w:position w:val="2"/>
              </w:rPr>
              <w:t>5. Значение римского права в истории развития человечества и в современной юриспруденции. Рецепция римского права.</w:t>
            </w:r>
          </w:p>
        </w:tc>
        <w:tc>
          <w:tcPr>
            <w:tcW w:w="3118" w:type="dxa"/>
            <w:tcBorders>
              <w:top w:val="single" w:sz="4" w:space="0" w:color="000000"/>
              <w:left w:val="single" w:sz="4" w:space="0" w:color="000000"/>
              <w:bottom w:val="single" w:sz="4" w:space="0" w:color="000000"/>
              <w:right w:val="single" w:sz="4" w:space="0" w:color="000000"/>
            </w:tcBorders>
          </w:tcPr>
          <w:p w14:paraId="4CEAB1CF" w14:textId="77777777" w:rsidR="00233C7C" w:rsidRDefault="00E4588C" w:rsidP="007E7160">
            <w:pPr>
              <w:pStyle w:val="12"/>
              <w:spacing w:before="0" w:after="0"/>
              <w:jc w:val="both"/>
              <w:rPr>
                <w:color w:val="FF0000"/>
              </w:rPr>
            </w:pPr>
            <w:r>
              <w:rPr>
                <w:color w:val="262626"/>
                <w:szCs w:val="28"/>
              </w:rP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D8"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D1" w14:textId="77777777" w:rsidR="00233C7C" w:rsidRDefault="00E4588C" w:rsidP="007E7160">
            <w:r>
              <w:t xml:space="preserve">Тема 2. </w:t>
            </w:r>
          </w:p>
          <w:p w14:paraId="4CEAB1D2" w14:textId="77777777" w:rsidR="00233C7C" w:rsidRDefault="00E4588C" w:rsidP="007E7160">
            <w:r>
              <w:t xml:space="preserve"> Источники римского права</w:t>
            </w:r>
          </w:p>
        </w:tc>
        <w:tc>
          <w:tcPr>
            <w:tcW w:w="5103" w:type="dxa"/>
            <w:tcBorders>
              <w:top w:val="single" w:sz="4" w:space="0" w:color="000000"/>
              <w:left w:val="single" w:sz="4" w:space="0" w:color="000000"/>
              <w:bottom w:val="single" w:sz="4" w:space="0" w:color="000000"/>
              <w:right w:val="single" w:sz="4" w:space="0" w:color="000000"/>
            </w:tcBorders>
          </w:tcPr>
          <w:p w14:paraId="4CEAB1D3" w14:textId="77777777" w:rsidR="00233C7C" w:rsidRDefault="00E4588C" w:rsidP="007E7160">
            <w:pPr>
              <w:widowControl w:val="0"/>
              <w:tabs>
                <w:tab w:val="left" w:pos="0"/>
              </w:tabs>
              <w:rPr>
                <w:position w:val="2"/>
              </w:rPr>
            </w:pPr>
            <w:r>
              <w:rPr>
                <w:position w:val="2"/>
              </w:rPr>
              <w:t xml:space="preserve">1. Исторические системы римского права. Jus civile, jus honorarium, jus gentium. </w:t>
            </w:r>
          </w:p>
          <w:p w14:paraId="4CEAB1D4" w14:textId="77777777" w:rsidR="00233C7C" w:rsidRDefault="00E4588C" w:rsidP="007E7160">
            <w:pPr>
              <w:widowControl w:val="0"/>
              <w:tabs>
                <w:tab w:val="left" w:pos="0"/>
              </w:tabs>
              <w:rPr>
                <w:position w:val="2"/>
              </w:rPr>
            </w:pPr>
            <w:r>
              <w:rPr>
                <w:position w:val="2"/>
              </w:rPr>
              <w:t xml:space="preserve">2. Период неписаного права (ius non scriptum) и писаного права (ius scriptum). Законы XII таблиц (Lex XII tabularum). Законы (leges). </w:t>
            </w:r>
          </w:p>
          <w:p w14:paraId="4CEAB1D5" w14:textId="77777777" w:rsidR="00233C7C" w:rsidRDefault="00E4588C" w:rsidP="007E7160">
            <w:pPr>
              <w:widowControl w:val="0"/>
              <w:numPr>
                <w:ilvl w:val="0"/>
                <w:numId w:val="5"/>
              </w:numPr>
              <w:tabs>
                <w:tab w:val="left" w:pos="0"/>
              </w:tabs>
              <w:ind w:left="0" w:firstLine="0"/>
              <w:rPr>
                <w:bCs/>
                <w:i/>
                <w:lang w:eastAsia="en-US"/>
              </w:rPr>
            </w:pPr>
            <w:r>
              <w:rPr>
                <w:position w:val="2"/>
              </w:rPr>
              <w:t>Источники</w:t>
            </w:r>
            <w:r>
              <w:rPr>
                <w:position w:val="2"/>
                <w:lang w:val="en-US"/>
              </w:rPr>
              <w:t xml:space="preserve"> </w:t>
            </w:r>
            <w:r>
              <w:rPr>
                <w:position w:val="2"/>
              </w:rPr>
              <w:t>права</w:t>
            </w:r>
            <w:r>
              <w:rPr>
                <w:position w:val="2"/>
                <w:lang w:val="en-US"/>
              </w:rPr>
              <w:t xml:space="preserve"> </w:t>
            </w:r>
            <w:r>
              <w:rPr>
                <w:position w:val="2"/>
              </w:rPr>
              <w:t>классического</w:t>
            </w:r>
            <w:r>
              <w:rPr>
                <w:position w:val="2"/>
                <w:lang w:val="en-US"/>
              </w:rPr>
              <w:t xml:space="preserve"> </w:t>
            </w:r>
            <w:r>
              <w:rPr>
                <w:position w:val="2"/>
              </w:rPr>
              <w:t>периода</w:t>
            </w:r>
            <w:r>
              <w:rPr>
                <w:position w:val="2"/>
                <w:lang w:val="en-US"/>
              </w:rPr>
              <w:t xml:space="preserve"> (senatus consulta; response prudentium; constitutiones principum; Gai Institutiones). </w:t>
            </w:r>
            <w:r>
              <w:rPr>
                <w:position w:val="2"/>
              </w:rPr>
              <w:t xml:space="preserve">Общие черты классического римского права. </w:t>
            </w:r>
          </w:p>
          <w:p w14:paraId="4CEAB1D6" w14:textId="77777777" w:rsidR="00233C7C" w:rsidRDefault="00E4588C" w:rsidP="007E7160">
            <w:pPr>
              <w:widowControl w:val="0"/>
              <w:numPr>
                <w:ilvl w:val="0"/>
                <w:numId w:val="5"/>
              </w:numPr>
              <w:tabs>
                <w:tab w:val="left" w:pos="0"/>
              </w:tabs>
              <w:ind w:left="0" w:firstLine="0"/>
              <w:rPr>
                <w:bCs/>
                <w:i/>
                <w:lang w:eastAsia="en-US"/>
              </w:rPr>
            </w:pPr>
            <w:r>
              <w:rPr>
                <w:position w:val="2"/>
              </w:rPr>
              <w:t>Кодификация Юстиниана. Corpus iuris civilis.</w:t>
            </w:r>
          </w:p>
        </w:tc>
        <w:tc>
          <w:tcPr>
            <w:tcW w:w="3118" w:type="dxa"/>
            <w:tcBorders>
              <w:top w:val="single" w:sz="4" w:space="0" w:color="000000"/>
              <w:left w:val="single" w:sz="4" w:space="0" w:color="000000"/>
              <w:bottom w:val="single" w:sz="4" w:space="0" w:color="000000"/>
              <w:right w:val="single" w:sz="4" w:space="0" w:color="000000"/>
            </w:tcBorders>
          </w:tcPr>
          <w:p w14:paraId="4CEAB1D7"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E1"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D9" w14:textId="77777777" w:rsidR="00233C7C" w:rsidRDefault="00E4588C" w:rsidP="007E7160">
            <w:pPr>
              <w:rPr>
                <w:rFonts w:eastAsia="Calibri"/>
                <w:bCs/>
                <w:lang w:eastAsia="en-US"/>
              </w:rPr>
            </w:pPr>
            <w:r>
              <w:rPr>
                <w:rFonts w:eastAsia="Calibri"/>
                <w:bCs/>
                <w:lang w:eastAsia="en-US"/>
              </w:rPr>
              <w:t>Тема 3.</w:t>
            </w:r>
          </w:p>
          <w:p w14:paraId="4CEAB1DA" w14:textId="77777777" w:rsidR="00233C7C" w:rsidRDefault="00E4588C" w:rsidP="007E7160">
            <w:pPr>
              <w:rPr>
                <w:rFonts w:eastAsia="Calibri"/>
                <w:bCs/>
                <w:lang w:eastAsia="en-US"/>
              </w:rPr>
            </w:pPr>
            <w:r>
              <w:rPr>
                <w:rFonts w:eastAsia="Calibri"/>
                <w:bCs/>
                <w:lang w:eastAsia="en-US"/>
              </w:rPr>
              <w:t>Учение об исках</w:t>
            </w:r>
          </w:p>
        </w:tc>
        <w:tc>
          <w:tcPr>
            <w:tcW w:w="5103" w:type="dxa"/>
            <w:tcBorders>
              <w:top w:val="single" w:sz="4" w:space="0" w:color="000000"/>
              <w:left w:val="single" w:sz="4" w:space="0" w:color="000000"/>
              <w:bottom w:val="single" w:sz="4" w:space="0" w:color="000000"/>
              <w:right w:val="single" w:sz="4" w:space="0" w:color="000000"/>
            </w:tcBorders>
          </w:tcPr>
          <w:p w14:paraId="4CEAB1DB" w14:textId="77777777" w:rsidR="00233C7C" w:rsidRDefault="00E4588C" w:rsidP="007E7160">
            <w:pPr>
              <w:widowControl w:val="0"/>
              <w:tabs>
                <w:tab w:val="left" w:pos="0"/>
              </w:tabs>
            </w:pPr>
            <w:r>
              <w:t xml:space="preserve">1. Развитие института защиты в римском праве. Самопомощь, самозащита, самоуправство. </w:t>
            </w:r>
          </w:p>
          <w:p w14:paraId="4CEAB1DC" w14:textId="77777777" w:rsidR="00233C7C" w:rsidRDefault="00E4588C" w:rsidP="007E7160">
            <w:pPr>
              <w:widowControl w:val="0"/>
              <w:tabs>
                <w:tab w:val="left" w:pos="0"/>
              </w:tabs>
            </w:pPr>
            <w:r>
              <w:t xml:space="preserve">2. Понятие и основные черты гражданского процесса. Стадии судебного разбирательства. </w:t>
            </w:r>
          </w:p>
          <w:p w14:paraId="4CEAB1DD" w14:textId="77777777" w:rsidR="00233C7C" w:rsidRDefault="00E4588C" w:rsidP="007E7160">
            <w:pPr>
              <w:widowControl w:val="0"/>
              <w:tabs>
                <w:tab w:val="left" w:pos="0"/>
              </w:tabs>
            </w:pPr>
            <w:r>
              <w:t xml:space="preserve">3. Понятие и основные виды исков (actiones). </w:t>
            </w:r>
          </w:p>
          <w:p w14:paraId="4CEAB1DE" w14:textId="77777777" w:rsidR="00233C7C" w:rsidRDefault="00E4588C" w:rsidP="007E7160">
            <w:pPr>
              <w:widowControl w:val="0"/>
              <w:tabs>
                <w:tab w:val="left" w:pos="0"/>
              </w:tabs>
            </w:pPr>
            <w:r>
              <w:t xml:space="preserve">4. Исторические формы гражданского процесса (процесс посредством законных исков (per leges actiones); процесс посредством формулы (per formulas); экстраординарный процесс). </w:t>
            </w:r>
          </w:p>
          <w:p w14:paraId="4CEAB1DF" w14:textId="77777777" w:rsidR="00233C7C" w:rsidRDefault="00E4588C" w:rsidP="007E7160">
            <w:pPr>
              <w:widowControl w:val="0"/>
              <w:tabs>
                <w:tab w:val="left" w:pos="0"/>
              </w:tabs>
            </w:pPr>
            <w:r>
              <w:t xml:space="preserve">5. Средства преторской защиты (интердикты, преторская стипуляция, ввод во владение, восстановление в прежнее положение). </w:t>
            </w:r>
          </w:p>
        </w:tc>
        <w:tc>
          <w:tcPr>
            <w:tcW w:w="3118" w:type="dxa"/>
            <w:tcBorders>
              <w:top w:val="single" w:sz="4" w:space="0" w:color="000000"/>
              <w:left w:val="single" w:sz="4" w:space="0" w:color="000000"/>
              <w:bottom w:val="single" w:sz="4" w:space="0" w:color="000000"/>
              <w:right w:val="single" w:sz="4" w:space="0" w:color="000000"/>
            </w:tcBorders>
          </w:tcPr>
          <w:p w14:paraId="4CEAB1E0"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E9"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E2" w14:textId="77777777" w:rsidR="00233C7C" w:rsidRDefault="00E4588C" w:rsidP="007E7160">
            <w:r>
              <w:t xml:space="preserve">Тема 4. </w:t>
            </w:r>
          </w:p>
          <w:p w14:paraId="4CEAB1E3" w14:textId="77777777" w:rsidR="00233C7C" w:rsidRDefault="00E4588C" w:rsidP="007E7160">
            <w:r>
              <w:t>Учение о лицах</w:t>
            </w:r>
          </w:p>
        </w:tc>
        <w:tc>
          <w:tcPr>
            <w:tcW w:w="5103" w:type="dxa"/>
            <w:tcBorders>
              <w:top w:val="single" w:sz="4" w:space="0" w:color="000000"/>
              <w:left w:val="single" w:sz="4" w:space="0" w:color="000000"/>
              <w:bottom w:val="single" w:sz="4" w:space="0" w:color="000000"/>
              <w:right w:val="single" w:sz="4" w:space="0" w:color="000000"/>
            </w:tcBorders>
          </w:tcPr>
          <w:p w14:paraId="4CEAB1E4" w14:textId="77777777" w:rsidR="00233C7C" w:rsidRDefault="00E4588C" w:rsidP="007E7160">
            <w:pPr>
              <w:widowControl w:val="0"/>
            </w:pPr>
            <w:r>
              <w:t xml:space="preserve">1. Правоспособность и дееспособность лиц. </w:t>
            </w:r>
          </w:p>
          <w:p w14:paraId="4CEAB1E5" w14:textId="77777777" w:rsidR="00233C7C" w:rsidRDefault="00E4588C" w:rsidP="007E7160">
            <w:pPr>
              <w:widowControl w:val="0"/>
            </w:pPr>
            <w:r>
              <w:t>2. Учение о трех статусах в римском праве (</w:t>
            </w:r>
            <w:r>
              <w:rPr>
                <w:lang w:val="en-US"/>
              </w:rPr>
              <w:t>status</w:t>
            </w:r>
            <w:r>
              <w:t xml:space="preserve"> </w:t>
            </w:r>
            <w:r>
              <w:rPr>
                <w:lang w:val="en-US"/>
              </w:rPr>
              <w:t>libertatis</w:t>
            </w:r>
            <w:r>
              <w:t xml:space="preserve">, </w:t>
            </w:r>
            <w:r>
              <w:rPr>
                <w:lang w:val="en-US"/>
              </w:rPr>
              <w:t>status</w:t>
            </w:r>
            <w:r>
              <w:t xml:space="preserve"> </w:t>
            </w:r>
            <w:r>
              <w:rPr>
                <w:lang w:val="en-US"/>
              </w:rPr>
              <w:t>civitatis</w:t>
            </w:r>
            <w:r>
              <w:t xml:space="preserve">, </w:t>
            </w:r>
            <w:r>
              <w:rPr>
                <w:lang w:val="en-US"/>
              </w:rPr>
              <w:t>status</w:t>
            </w:r>
            <w:r>
              <w:t xml:space="preserve"> </w:t>
            </w:r>
            <w:r>
              <w:rPr>
                <w:lang w:val="en-US"/>
              </w:rPr>
              <w:t>familiae</w:t>
            </w:r>
            <w:r>
              <w:t xml:space="preserve">). </w:t>
            </w:r>
          </w:p>
          <w:p w14:paraId="4CEAB1E6" w14:textId="77777777" w:rsidR="00233C7C" w:rsidRDefault="00E4588C" w:rsidP="007E7160">
            <w:pPr>
              <w:widowControl w:val="0"/>
            </w:pPr>
            <w:r>
              <w:t xml:space="preserve">3. Правовое положение (статус) населения </w:t>
            </w:r>
            <w:r>
              <w:noBreakHyphen/>
              <w:t xml:space="preserve"> римские сословия. </w:t>
            </w:r>
          </w:p>
          <w:p w14:paraId="4CEAB1E7" w14:textId="77777777" w:rsidR="00233C7C" w:rsidRDefault="00E4588C" w:rsidP="007E7160">
            <w:pPr>
              <w:widowControl w:val="0"/>
            </w:pPr>
            <w:r>
              <w:t xml:space="preserve">4. Юридические лица (universitates) в римском частном праве. </w:t>
            </w:r>
          </w:p>
        </w:tc>
        <w:tc>
          <w:tcPr>
            <w:tcW w:w="3118" w:type="dxa"/>
            <w:tcBorders>
              <w:top w:val="single" w:sz="4" w:space="0" w:color="000000"/>
              <w:left w:val="single" w:sz="4" w:space="0" w:color="000000"/>
              <w:bottom w:val="single" w:sz="4" w:space="0" w:color="000000"/>
              <w:right w:val="single" w:sz="4" w:space="0" w:color="000000"/>
            </w:tcBorders>
          </w:tcPr>
          <w:p w14:paraId="4CEAB1E8"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F3"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E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5. </w:t>
            </w:r>
          </w:p>
          <w:p w14:paraId="4CEAB1EB" w14:textId="77777777" w:rsidR="00233C7C" w:rsidRDefault="00E4588C" w:rsidP="007E7160">
            <w:pPr>
              <w:tabs>
                <w:tab w:val="left" w:pos="851"/>
              </w:tabs>
              <w:jc w:val="both"/>
              <w:rPr>
                <w:rFonts w:eastAsia="Calibri"/>
                <w:bCs/>
                <w:lang w:eastAsia="en-US"/>
              </w:rPr>
            </w:pPr>
            <w:r>
              <w:t>Семейные правоотношения в римском праве. Наследственное право.</w:t>
            </w:r>
          </w:p>
          <w:p w14:paraId="4CEAB1EC" w14:textId="77777777" w:rsidR="00233C7C" w:rsidRDefault="00233C7C" w:rsidP="007E7160">
            <w:pPr>
              <w:tabs>
                <w:tab w:val="left" w:pos="851"/>
              </w:tabs>
              <w:jc w:val="both"/>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1ED" w14:textId="77777777" w:rsidR="00233C7C" w:rsidRDefault="00E4588C" w:rsidP="007E7160">
            <w:pPr>
              <w:widowControl w:val="0"/>
            </w:pPr>
            <w:r>
              <w:rPr>
                <w:position w:val="2"/>
              </w:rPr>
              <w:t xml:space="preserve">Исторические формы семьи и виды родства по римскому праву. Агнатическое и когнатическое родство. </w:t>
            </w:r>
          </w:p>
          <w:p w14:paraId="4CEAB1EE" w14:textId="77777777" w:rsidR="00233C7C" w:rsidRDefault="00E4588C" w:rsidP="007E7160">
            <w:pPr>
              <w:widowControl w:val="0"/>
              <w:rPr>
                <w:position w:val="2"/>
              </w:rPr>
            </w:pPr>
            <w:r>
              <w:rPr>
                <w:position w:val="2"/>
              </w:rPr>
              <w:t xml:space="preserve">2. Правовые отношения между супругами. </w:t>
            </w:r>
          </w:p>
          <w:p w14:paraId="4CEAB1EF" w14:textId="77777777" w:rsidR="00233C7C" w:rsidRDefault="00E4588C" w:rsidP="007E7160">
            <w:pPr>
              <w:widowControl w:val="0"/>
              <w:rPr>
                <w:position w:val="2"/>
              </w:rPr>
            </w:pPr>
            <w:r>
              <w:rPr>
                <w:position w:val="2"/>
              </w:rPr>
              <w:t>3. Отношения между родителями и детьми. Опека и попечительство по римскому частному праву. Полномочия и ответственность опекуна.</w:t>
            </w:r>
          </w:p>
          <w:p w14:paraId="4CEAB1F0" w14:textId="77777777" w:rsidR="00233C7C" w:rsidRDefault="00E4588C" w:rsidP="007E7160">
            <w:pPr>
              <w:widowControl w:val="0"/>
            </w:pPr>
            <w:r>
              <w:rPr>
                <w:position w:val="2"/>
              </w:rPr>
              <w:t>4. Понятие наследования в римском праве. Виды наследования. Открытие и принятие наследства.</w:t>
            </w:r>
          </w:p>
          <w:p w14:paraId="4CEAB1F1" w14:textId="77777777" w:rsidR="00233C7C" w:rsidRDefault="00E4588C" w:rsidP="007E7160">
            <w:pPr>
              <w:widowControl w:val="0"/>
              <w:rPr>
                <w:position w:val="2"/>
              </w:rPr>
            </w:pPr>
            <w:r>
              <w:rPr>
                <w:position w:val="2"/>
              </w:rPr>
              <w:t>5. Наследование по завещанию и по закону.</w:t>
            </w:r>
          </w:p>
        </w:tc>
        <w:tc>
          <w:tcPr>
            <w:tcW w:w="3118" w:type="dxa"/>
            <w:tcBorders>
              <w:top w:val="single" w:sz="4" w:space="0" w:color="000000"/>
              <w:left w:val="single" w:sz="4" w:space="0" w:color="000000"/>
              <w:bottom w:val="single" w:sz="4" w:space="0" w:color="000000"/>
              <w:right w:val="single" w:sz="4" w:space="0" w:color="000000"/>
            </w:tcBorders>
          </w:tcPr>
          <w:p w14:paraId="4CEAB1F2"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1FE"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F4" w14:textId="77777777" w:rsidR="00233C7C" w:rsidRDefault="00E4588C" w:rsidP="007E7160">
            <w:pPr>
              <w:tabs>
                <w:tab w:val="left" w:pos="851"/>
              </w:tabs>
              <w:jc w:val="both"/>
              <w:rPr>
                <w:rFonts w:eastAsia="Calibri"/>
                <w:bCs/>
                <w:lang w:eastAsia="en-US"/>
              </w:rPr>
            </w:pPr>
            <w:r>
              <w:rPr>
                <w:rFonts w:eastAsia="Calibri"/>
                <w:bCs/>
                <w:lang w:eastAsia="en-US"/>
              </w:rPr>
              <w:t xml:space="preserve">Тема 6. </w:t>
            </w:r>
          </w:p>
          <w:p w14:paraId="4CEAB1F5" w14:textId="77777777" w:rsidR="00233C7C" w:rsidRDefault="00E4588C" w:rsidP="007E7160">
            <w:pPr>
              <w:tabs>
                <w:tab w:val="left" w:pos="851"/>
              </w:tabs>
              <w:jc w:val="both"/>
              <w:rPr>
                <w:rFonts w:eastAsia="Calibri"/>
                <w:bCs/>
                <w:lang w:eastAsia="en-US"/>
              </w:rPr>
            </w:pPr>
            <w:r>
              <w:t>Вещные права</w:t>
            </w:r>
            <w:r>
              <w:rPr>
                <w:b/>
                <w:sz w:val="28"/>
                <w:szCs w:val="28"/>
              </w:rPr>
              <w:t xml:space="preserve"> </w:t>
            </w:r>
            <w:r>
              <w:t>Право собственности и владение. Права на чужие вещи</w:t>
            </w:r>
          </w:p>
          <w:p w14:paraId="4CEAB1F6" w14:textId="77777777" w:rsidR="00233C7C" w:rsidRDefault="00233C7C" w:rsidP="007E7160">
            <w:pPr>
              <w:tabs>
                <w:tab w:val="left" w:pos="851"/>
              </w:tabs>
              <w:jc w:val="both"/>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1F7" w14:textId="77777777" w:rsidR="00233C7C" w:rsidRDefault="00E4588C" w:rsidP="007E7160">
            <w:pPr>
              <w:widowControl w:val="0"/>
              <w:numPr>
                <w:ilvl w:val="0"/>
                <w:numId w:val="6"/>
              </w:numPr>
              <w:tabs>
                <w:tab w:val="left" w:pos="0"/>
              </w:tabs>
              <w:ind w:left="0" w:firstLine="0"/>
            </w:pPr>
            <w:r>
              <w:t xml:space="preserve">Понятие вещи в римском праве. </w:t>
            </w:r>
          </w:p>
          <w:p w14:paraId="4CEAB1F8"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Владение и его защита по римскому частному праву </w:t>
            </w:r>
          </w:p>
          <w:p w14:paraId="4CEAB1F9"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Понятие и виды владения по римскому частному праву. </w:t>
            </w:r>
          </w:p>
          <w:p w14:paraId="4CEAB1FA" w14:textId="77777777" w:rsidR="00233C7C" w:rsidRDefault="00E4588C" w:rsidP="007E7160">
            <w:pPr>
              <w:widowControl w:val="0"/>
              <w:numPr>
                <w:ilvl w:val="0"/>
                <w:numId w:val="6"/>
              </w:numPr>
              <w:tabs>
                <w:tab w:val="left" w:pos="0"/>
              </w:tabs>
              <w:ind w:left="0" w:firstLine="0"/>
              <w:rPr>
                <w:bCs/>
                <w:lang w:eastAsia="en-US"/>
              </w:rPr>
            </w:pPr>
            <w:r>
              <w:rPr>
                <w:bCs/>
                <w:lang w:eastAsia="en-US"/>
              </w:rPr>
              <w:t>Понятие и виды права собственности в римском праве</w:t>
            </w:r>
          </w:p>
          <w:p w14:paraId="4CEAB1FB"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 Способы приобретения права собственности.</w:t>
            </w:r>
          </w:p>
          <w:p w14:paraId="4CEAB1FC" w14:textId="77777777" w:rsidR="00233C7C" w:rsidRDefault="00E4588C" w:rsidP="007E7160">
            <w:pPr>
              <w:widowControl w:val="0"/>
              <w:numPr>
                <w:ilvl w:val="0"/>
                <w:numId w:val="6"/>
              </w:numPr>
              <w:tabs>
                <w:tab w:val="left" w:pos="0"/>
              </w:tabs>
              <w:ind w:left="0" w:firstLine="0"/>
              <w:rPr>
                <w:bCs/>
                <w:lang w:eastAsia="en-US"/>
              </w:rPr>
            </w:pPr>
            <w:r>
              <w:rPr>
                <w:bCs/>
                <w:lang w:eastAsia="en-US"/>
              </w:rPr>
              <w:t xml:space="preserve"> Защита права собственности.</w:t>
            </w:r>
          </w:p>
        </w:tc>
        <w:tc>
          <w:tcPr>
            <w:tcW w:w="3118" w:type="dxa"/>
            <w:tcBorders>
              <w:top w:val="single" w:sz="4" w:space="0" w:color="000000"/>
              <w:left w:val="single" w:sz="4" w:space="0" w:color="000000"/>
              <w:bottom w:val="single" w:sz="4" w:space="0" w:color="000000"/>
              <w:right w:val="single" w:sz="4" w:space="0" w:color="000000"/>
            </w:tcBorders>
          </w:tcPr>
          <w:p w14:paraId="4CEAB1FD"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209"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1FF" w14:textId="77777777" w:rsidR="00233C7C" w:rsidRDefault="00E4588C" w:rsidP="007E7160">
            <w:pPr>
              <w:tabs>
                <w:tab w:val="left" w:pos="851"/>
              </w:tabs>
              <w:jc w:val="both"/>
              <w:rPr>
                <w:rFonts w:eastAsia="Calibri"/>
                <w:bCs/>
                <w:lang w:eastAsia="en-US"/>
              </w:rPr>
            </w:pPr>
            <w:r>
              <w:rPr>
                <w:rFonts w:eastAsia="Calibri"/>
                <w:bCs/>
                <w:lang w:eastAsia="en-US"/>
              </w:rPr>
              <w:t>Тема 7.</w:t>
            </w:r>
          </w:p>
          <w:p w14:paraId="4CEAB200" w14:textId="77777777" w:rsidR="00233C7C" w:rsidRDefault="00E4588C" w:rsidP="007E7160">
            <w:pPr>
              <w:widowControl w:val="0"/>
              <w:jc w:val="both"/>
            </w:pPr>
            <w:r>
              <w:rPr>
                <w:bCs/>
                <w:lang w:eastAsia="en-US"/>
              </w:rPr>
              <w:t xml:space="preserve"> </w:t>
            </w:r>
            <w:r>
              <w:t>Общие положения об обязательствах и договорах</w:t>
            </w:r>
          </w:p>
          <w:p w14:paraId="4CEAB201" w14:textId="77777777" w:rsidR="00233C7C" w:rsidRDefault="00233C7C" w:rsidP="007E7160">
            <w:pPr>
              <w:tabs>
                <w:tab w:val="left" w:pos="851"/>
              </w:tabs>
              <w:jc w:val="both"/>
              <w:rPr>
                <w:rFonts w:eastAsia="Calibri"/>
                <w:bCs/>
                <w:lang w:eastAsia="en-US"/>
              </w:rPr>
            </w:pPr>
          </w:p>
          <w:p w14:paraId="4CEAB202" w14:textId="77777777" w:rsidR="00233C7C" w:rsidRDefault="00233C7C" w:rsidP="007E7160">
            <w:pPr>
              <w:rPr>
                <w:rFonts w:eastAsia="Calibri"/>
                <w:bCs/>
                <w:lang w:eastAsia="en-US"/>
              </w:rPr>
            </w:pPr>
          </w:p>
        </w:tc>
        <w:tc>
          <w:tcPr>
            <w:tcW w:w="5103" w:type="dxa"/>
            <w:tcBorders>
              <w:top w:val="single" w:sz="4" w:space="0" w:color="000000"/>
              <w:left w:val="single" w:sz="4" w:space="0" w:color="000000"/>
              <w:bottom w:val="single" w:sz="4" w:space="0" w:color="000000"/>
              <w:right w:val="single" w:sz="4" w:space="0" w:color="000000"/>
            </w:tcBorders>
          </w:tcPr>
          <w:p w14:paraId="4CEAB203" w14:textId="77777777" w:rsidR="00233C7C" w:rsidRDefault="00E4588C" w:rsidP="007E7160">
            <w:pPr>
              <w:widowControl w:val="0"/>
              <w:tabs>
                <w:tab w:val="left" w:pos="0"/>
              </w:tabs>
            </w:pPr>
            <w:r>
              <w:t>1</w:t>
            </w:r>
            <w:r>
              <w:rPr>
                <w:position w:val="2"/>
              </w:rPr>
              <w:t xml:space="preserve">.Понятие и содержание обязательства (obligatio) по римскому частному праву. </w:t>
            </w:r>
          </w:p>
          <w:p w14:paraId="4CEAB204" w14:textId="77777777" w:rsidR="00233C7C" w:rsidRDefault="00E4588C" w:rsidP="007E7160">
            <w:pPr>
              <w:widowControl w:val="0"/>
              <w:tabs>
                <w:tab w:val="left" w:pos="0"/>
              </w:tabs>
              <w:rPr>
                <w:position w:val="2"/>
              </w:rPr>
            </w:pPr>
            <w:r>
              <w:rPr>
                <w:position w:val="2"/>
              </w:rPr>
              <w:t xml:space="preserve">2. Элементы обязательства. </w:t>
            </w:r>
          </w:p>
          <w:p w14:paraId="4CEAB205" w14:textId="77777777" w:rsidR="00233C7C" w:rsidRDefault="00E4588C" w:rsidP="007E7160">
            <w:pPr>
              <w:widowControl w:val="0"/>
              <w:tabs>
                <w:tab w:val="left" w:pos="0"/>
              </w:tabs>
              <w:rPr>
                <w:position w:val="2"/>
              </w:rPr>
            </w:pPr>
            <w:r>
              <w:rPr>
                <w:position w:val="2"/>
              </w:rPr>
              <w:t xml:space="preserve">3. Основания возникновения обязательств. </w:t>
            </w:r>
          </w:p>
          <w:p w14:paraId="4CEAB206" w14:textId="77777777" w:rsidR="00233C7C" w:rsidRDefault="00E4588C" w:rsidP="007E7160">
            <w:pPr>
              <w:widowControl w:val="0"/>
              <w:tabs>
                <w:tab w:val="left" w:pos="0"/>
              </w:tabs>
              <w:rPr>
                <w:position w:val="2"/>
              </w:rPr>
            </w:pPr>
            <w:r>
              <w:rPr>
                <w:position w:val="2"/>
              </w:rPr>
              <w:t xml:space="preserve">4. Обязательства с множественностью лиц в римском праве. </w:t>
            </w:r>
          </w:p>
          <w:p w14:paraId="4CEAB207" w14:textId="77777777" w:rsidR="00233C7C" w:rsidRDefault="00E4588C" w:rsidP="007E7160">
            <w:pPr>
              <w:widowControl w:val="0"/>
              <w:tabs>
                <w:tab w:val="left" w:pos="0"/>
              </w:tabs>
              <w:rPr>
                <w:position w:val="2"/>
              </w:rPr>
            </w:pPr>
            <w:r>
              <w:rPr>
                <w:position w:val="2"/>
              </w:rPr>
              <w:t>5. Исполнение обязательств в римском праве. Просрочка исполнения обязательств</w:t>
            </w:r>
          </w:p>
        </w:tc>
        <w:tc>
          <w:tcPr>
            <w:tcW w:w="3118" w:type="dxa"/>
            <w:tcBorders>
              <w:top w:val="single" w:sz="4" w:space="0" w:color="000000"/>
              <w:left w:val="single" w:sz="4" w:space="0" w:color="000000"/>
              <w:bottom w:val="single" w:sz="4" w:space="0" w:color="000000"/>
              <w:right w:val="single" w:sz="4" w:space="0" w:color="000000"/>
            </w:tcBorders>
          </w:tcPr>
          <w:p w14:paraId="4CEAB208"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r w:rsidR="00233C7C" w14:paraId="4CEAB215" w14:textId="77777777" w:rsidTr="00B075A4">
        <w:tc>
          <w:tcPr>
            <w:tcW w:w="2093" w:type="dxa"/>
            <w:tcBorders>
              <w:top w:val="single" w:sz="4" w:space="0" w:color="000000"/>
              <w:left w:val="single" w:sz="4" w:space="0" w:color="000000"/>
              <w:bottom w:val="single" w:sz="4" w:space="0" w:color="000000"/>
              <w:right w:val="single" w:sz="4" w:space="0" w:color="000000"/>
            </w:tcBorders>
          </w:tcPr>
          <w:p w14:paraId="4CEAB20A" w14:textId="77777777" w:rsidR="00233C7C" w:rsidRDefault="00E4588C" w:rsidP="007E7160">
            <w:pPr>
              <w:tabs>
                <w:tab w:val="left" w:pos="851"/>
              </w:tabs>
              <w:jc w:val="both"/>
              <w:rPr>
                <w:rFonts w:eastAsia="Calibri"/>
                <w:bCs/>
                <w:lang w:eastAsia="en-US"/>
              </w:rPr>
            </w:pPr>
            <w:r>
              <w:rPr>
                <w:rFonts w:eastAsia="Calibri"/>
                <w:bCs/>
                <w:lang w:eastAsia="en-US"/>
              </w:rPr>
              <w:t xml:space="preserve">Тема 8. </w:t>
            </w:r>
          </w:p>
          <w:p w14:paraId="4CEAB20B" w14:textId="77777777" w:rsidR="00233C7C" w:rsidRDefault="00E4588C" w:rsidP="007E7160">
            <w:r>
              <w:t>Отдельные виды договоров. Внедоговорные обязательства</w:t>
            </w:r>
          </w:p>
        </w:tc>
        <w:tc>
          <w:tcPr>
            <w:tcW w:w="5103" w:type="dxa"/>
            <w:tcBorders>
              <w:top w:val="single" w:sz="4" w:space="0" w:color="000000"/>
              <w:left w:val="single" w:sz="4" w:space="0" w:color="000000"/>
              <w:bottom w:val="single" w:sz="4" w:space="0" w:color="000000"/>
              <w:right w:val="single" w:sz="4" w:space="0" w:color="000000"/>
            </w:tcBorders>
          </w:tcPr>
          <w:p w14:paraId="4CEAB20C" w14:textId="77777777" w:rsidR="00233C7C" w:rsidRDefault="00E4588C" w:rsidP="007E7160">
            <w:pPr>
              <w:widowControl w:val="0"/>
              <w:tabs>
                <w:tab w:val="left" w:pos="0"/>
              </w:tabs>
            </w:pPr>
            <w:r>
              <w:t xml:space="preserve">1. Основания действительности договоров. Пороки согласия. </w:t>
            </w:r>
          </w:p>
          <w:p w14:paraId="4CEAB20D" w14:textId="77777777" w:rsidR="00233C7C" w:rsidRDefault="00E4588C" w:rsidP="007E7160">
            <w:pPr>
              <w:widowControl w:val="0"/>
              <w:tabs>
                <w:tab w:val="left" w:pos="0"/>
              </w:tabs>
            </w:pPr>
            <w:r>
              <w:t xml:space="preserve">2. Условия и срок договора. Толкование договора. </w:t>
            </w:r>
          </w:p>
          <w:p w14:paraId="4CEAB20E" w14:textId="77777777" w:rsidR="00233C7C" w:rsidRDefault="00E4588C" w:rsidP="007E7160">
            <w:pPr>
              <w:widowControl w:val="0"/>
              <w:tabs>
                <w:tab w:val="left" w:pos="0"/>
              </w:tabs>
            </w:pPr>
            <w:r>
              <w:t>3. Понятие и классификации контрактов</w:t>
            </w:r>
          </w:p>
          <w:p w14:paraId="4CEAB20F" w14:textId="77777777" w:rsidR="00233C7C" w:rsidRDefault="00E4588C" w:rsidP="007E7160">
            <w:pPr>
              <w:widowControl w:val="0"/>
              <w:tabs>
                <w:tab w:val="left" w:pos="0"/>
              </w:tabs>
            </w:pPr>
            <w:r>
              <w:t>4. Реальные контракты: заем (mutuum), морской заем (oecunia traecticia); ссуда (commodatum); договор поклажи (depositum); секвестрация (sequestrum).</w:t>
            </w:r>
          </w:p>
          <w:p w14:paraId="4CEAB210" w14:textId="77777777" w:rsidR="00233C7C" w:rsidRDefault="00E4588C" w:rsidP="007E7160">
            <w:pPr>
              <w:widowControl w:val="0"/>
              <w:tabs>
                <w:tab w:val="left" w:pos="0"/>
              </w:tabs>
            </w:pPr>
            <w:r>
              <w:t xml:space="preserve">5. Консенсуальные контракты: купля-продажа (emptio venditio); наем вещей (locatio conductio rerum); наем услуг (locatio conductio operarum); подряд (locatio conductio operis); поручение (mandatum); договор товарищества (societas). </w:t>
            </w:r>
          </w:p>
          <w:p w14:paraId="4CEAB211" w14:textId="77777777" w:rsidR="00233C7C" w:rsidRDefault="00E4588C" w:rsidP="007E7160">
            <w:pPr>
              <w:widowControl w:val="0"/>
              <w:tabs>
                <w:tab w:val="left" w:pos="0"/>
              </w:tabs>
              <w:rPr>
                <w:lang w:val="en-US"/>
              </w:rPr>
            </w:pPr>
            <w:r>
              <w:rPr>
                <w:lang w:val="en-US"/>
              </w:rPr>
              <w:t>6.</w:t>
            </w:r>
            <w:r>
              <w:t>Безымянные</w:t>
            </w:r>
            <w:r>
              <w:rPr>
                <w:lang w:val="en-US"/>
              </w:rPr>
              <w:t xml:space="preserve"> </w:t>
            </w:r>
            <w:r>
              <w:t>контракты</w:t>
            </w:r>
            <w:r>
              <w:rPr>
                <w:lang w:val="en-US"/>
              </w:rPr>
              <w:t xml:space="preserve"> (contractus innominati): </w:t>
            </w:r>
            <w:r>
              <w:t>а</w:t>
            </w:r>
            <w:r>
              <w:rPr>
                <w:lang w:val="en-US"/>
              </w:rPr>
              <w:t xml:space="preserve">) </w:t>
            </w:r>
            <w:r>
              <w:t>мена</w:t>
            </w:r>
            <w:r>
              <w:rPr>
                <w:lang w:val="en-US"/>
              </w:rPr>
              <w:t xml:space="preserve"> (permutatio); </w:t>
            </w:r>
          </w:p>
          <w:p w14:paraId="4CEAB212" w14:textId="77777777" w:rsidR="00233C7C" w:rsidRDefault="00E4588C" w:rsidP="007E7160">
            <w:pPr>
              <w:widowControl w:val="0"/>
              <w:tabs>
                <w:tab w:val="left" w:pos="0"/>
              </w:tabs>
              <w:rPr>
                <w:lang w:val="en-US"/>
              </w:rPr>
            </w:pPr>
            <w:r>
              <w:t>б</w:t>
            </w:r>
            <w:r>
              <w:rPr>
                <w:lang w:val="en-US"/>
              </w:rPr>
              <w:t xml:space="preserve">) </w:t>
            </w:r>
            <w:r>
              <w:t>инспекция</w:t>
            </w:r>
            <w:r>
              <w:rPr>
                <w:lang w:val="en-US"/>
              </w:rPr>
              <w:t xml:space="preserve"> (datio ad inspiciendum); </w:t>
            </w:r>
          </w:p>
          <w:p w14:paraId="4CEAB213" w14:textId="77777777" w:rsidR="00233C7C" w:rsidRDefault="00E4588C" w:rsidP="007E7160">
            <w:pPr>
              <w:widowControl w:val="0"/>
              <w:tabs>
                <w:tab w:val="left" w:pos="0"/>
              </w:tabs>
            </w:pPr>
            <w:r>
              <w:t xml:space="preserve">в) комиссия (aestimatum). </w:t>
            </w:r>
          </w:p>
        </w:tc>
        <w:tc>
          <w:tcPr>
            <w:tcW w:w="3118" w:type="dxa"/>
            <w:tcBorders>
              <w:top w:val="single" w:sz="4" w:space="0" w:color="000000"/>
              <w:left w:val="single" w:sz="4" w:space="0" w:color="000000"/>
              <w:bottom w:val="single" w:sz="4" w:space="0" w:color="000000"/>
              <w:right w:val="single" w:sz="4" w:space="0" w:color="000000"/>
            </w:tcBorders>
          </w:tcPr>
          <w:p w14:paraId="4CEAB214" w14:textId="77777777" w:rsidR="00233C7C" w:rsidRDefault="00E4588C" w:rsidP="007E7160">
            <w:r>
              <w:t>Проработка и анализ  лекционного материала. Работа с рекомендованной научной и учебной литературой. Выявление дискуссионных вопросов. Подготовка к выступлению с докладом.</w:t>
            </w:r>
          </w:p>
        </w:tc>
      </w:tr>
    </w:tbl>
    <w:p w14:paraId="4CEAB218" w14:textId="3371048E" w:rsidR="00233C7C" w:rsidRDefault="00233C7C" w:rsidP="007E7160">
      <w:pPr>
        <w:rPr>
          <w:color w:val="000000"/>
        </w:rPr>
      </w:pPr>
    </w:p>
    <w:p w14:paraId="4CEAB219" w14:textId="77777777" w:rsidR="00630E83" w:rsidRPr="00613A8A" w:rsidRDefault="00E4588C" w:rsidP="007E7160">
      <w:pPr>
        <w:pStyle w:val="1"/>
        <w:spacing w:before="0" w:after="0" w:line="240" w:lineRule="auto"/>
        <w:ind w:firstLine="709"/>
        <w:jc w:val="both"/>
        <w:rPr>
          <w:rFonts w:ascii="Times New Roman" w:hAnsi="Times New Roman" w:cs="Times New Roman"/>
          <w:color w:val="000000"/>
        </w:rPr>
      </w:pPr>
      <w:bookmarkStart w:id="17" w:name="__RefHeading___Toc506893283"/>
      <w:bookmarkStart w:id="18" w:name="_Toc168493644"/>
      <w:r>
        <w:rPr>
          <w:rFonts w:ascii="Times New Roman" w:hAnsi="Times New Roman" w:cs="Times New Roman"/>
          <w:color w:val="000000"/>
        </w:rPr>
        <w:t>6.2. Перечень вопросов, заданий, тем для подготовки к текущему контролю</w:t>
      </w:r>
      <w:bookmarkEnd w:id="17"/>
      <w:bookmarkEnd w:id="18"/>
    </w:p>
    <w:p w14:paraId="4CEAB21A" w14:textId="77777777" w:rsidR="00630E83" w:rsidRDefault="00E4588C" w:rsidP="007E7160">
      <w:pPr>
        <w:autoSpaceDE w:val="0"/>
        <w:ind w:firstLine="680"/>
        <w:jc w:val="both"/>
        <w:rPr>
          <w:color w:val="000000"/>
          <w:sz w:val="28"/>
          <w:szCs w:val="28"/>
        </w:rPr>
      </w:pPr>
      <w:r>
        <w:rPr>
          <w:sz w:val="28"/>
          <w:szCs w:val="28"/>
        </w:rPr>
        <w:t xml:space="preserve">В рамках дисциплины </w:t>
      </w:r>
      <w:r>
        <w:rPr>
          <w:sz w:val="28"/>
        </w:rPr>
        <w:t>«Римское право</w:t>
      </w:r>
      <w:r>
        <w:rPr>
          <w:sz w:val="28"/>
          <w:szCs w:val="28"/>
        </w:rPr>
        <w:t xml:space="preserve">» </w:t>
      </w:r>
      <w:r w:rsidR="00E7044A">
        <w:rPr>
          <w:sz w:val="28"/>
          <w:szCs w:val="28"/>
        </w:rPr>
        <w:t>студенты, обучающиеся по направлению «Юриспруденция»,</w:t>
      </w:r>
      <w:r w:rsidR="00630E83">
        <w:rPr>
          <w:sz w:val="28"/>
          <w:szCs w:val="28"/>
        </w:rPr>
        <w:t xml:space="preserve"> выполняют домашнее творческое задание, </w:t>
      </w:r>
      <w:r w:rsidR="00630E83">
        <w:rPr>
          <w:color w:val="000000"/>
          <w:sz w:val="28"/>
          <w:szCs w:val="28"/>
        </w:rPr>
        <w:t>которое позволяет им закрепить пройденный материал и помогает преподавателю оценить степень освоения темы.</w:t>
      </w:r>
    </w:p>
    <w:p w14:paraId="4CEAB21B" w14:textId="77777777" w:rsidR="00837FDF" w:rsidRPr="00E7044A" w:rsidRDefault="00E7044A" w:rsidP="007E7160">
      <w:pPr>
        <w:autoSpaceDE w:val="0"/>
        <w:ind w:firstLine="680"/>
        <w:jc w:val="both"/>
      </w:pPr>
      <w:r>
        <w:rPr>
          <w:color w:val="000000"/>
          <w:sz w:val="28"/>
          <w:szCs w:val="28"/>
        </w:rPr>
        <w:t xml:space="preserve">При выполнении домашнего творческого задания </w:t>
      </w:r>
      <w:r w:rsidR="00837FDF">
        <w:rPr>
          <w:color w:val="000000"/>
          <w:sz w:val="28"/>
          <w:szCs w:val="28"/>
        </w:rPr>
        <w:t xml:space="preserve">студенты должны, во-первых, продемонстрировать уровень знания теоретических понятий и формальных моделей, а во-вторых, </w:t>
      </w:r>
      <w:r>
        <w:rPr>
          <w:color w:val="000000"/>
          <w:sz w:val="28"/>
          <w:szCs w:val="28"/>
        </w:rPr>
        <w:t xml:space="preserve">смоделировать конкретную ситуацию, к анализу которой применить </w:t>
      </w:r>
      <w:r w:rsidR="00837FDF">
        <w:rPr>
          <w:color w:val="000000"/>
          <w:sz w:val="28"/>
          <w:szCs w:val="28"/>
        </w:rPr>
        <w:t>эти знания</w:t>
      </w:r>
      <w:r>
        <w:rPr>
          <w:color w:val="000000"/>
          <w:sz w:val="28"/>
          <w:szCs w:val="28"/>
        </w:rPr>
        <w:t xml:space="preserve">. </w:t>
      </w:r>
      <w:r w:rsidR="00837FDF">
        <w:rPr>
          <w:color w:val="000000"/>
          <w:sz w:val="28"/>
          <w:szCs w:val="28"/>
        </w:rPr>
        <w:t>В результате студенты видят связь между теоретическим материалом, который они проходят в рамках курса, и возможностями его применения. Наглядность такой с</w:t>
      </w:r>
      <w:r>
        <w:rPr>
          <w:color w:val="000000"/>
          <w:sz w:val="28"/>
          <w:szCs w:val="28"/>
        </w:rPr>
        <w:t xml:space="preserve">вязи позволяет </w:t>
      </w:r>
      <w:r w:rsidR="00837FDF">
        <w:rPr>
          <w:color w:val="000000"/>
          <w:sz w:val="28"/>
          <w:szCs w:val="28"/>
        </w:rPr>
        <w:t>повысить интерес студентов к освоению дисциплины.</w:t>
      </w:r>
    </w:p>
    <w:p w14:paraId="4CEAB21C" w14:textId="77777777" w:rsidR="00F945B2" w:rsidRDefault="00F945B2" w:rsidP="007E7160">
      <w:pPr>
        <w:autoSpaceDE w:val="0"/>
        <w:ind w:firstLine="680"/>
        <w:jc w:val="both"/>
        <w:rPr>
          <w:color w:val="000000"/>
          <w:sz w:val="28"/>
          <w:szCs w:val="28"/>
        </w:rPr>
      </w:pPr>
      <w:r>
        <w:rPr>
          <w:color w:val="000000"/>
          <w:sz w:val="28"/>
          <w:szCs w:val="28"/>
        </w:rPr>
        <w:t>Домашнее творческое задание сост</w:t>
      </w:r>
      <w:r w:rsidR="00613A8A">
        <w:rPr>
          <w:color w:val="000000"/>
          <w:sz w:val="28"/>
          <w:szCs w:val="28"/>
        </w:rPr>
        <w:t xml:space="preserve">оит из </w:t>
      </w:r>
      <w:r>
        <w:rPr>
          <w:color w:val="000000"/>
          <w:sz w:val="28"/>
          <w:szCs w:val="28"/>
        </w:rPr>
        <w:t>двух практико</w:t>
      </w:r>
      <w:r w:rsidR="00613A8A">
        <w:rPr>
          <w:color w:val="000000"/>
          <w:sz w:val="28"/>
          <w:szCs w:val="28"/>
        </w:rPr>
        <w:t>-ориентированных заданий</w:t>
      </w:r>
      <w:r>
        <w:rPr>
          <w:color w:val="000000"/>
          <w:sz w:val="28"/>
          <w:szCs w:val="28"/>
        </w:rPr>
        <w:t>. В конце студент должен указать список источник</w:t>
      </w:r>
      <w:r w:rsidR="00752716">
        <w:rPr>
          <w:color w:val="000000"/>
          <w:sz w:val="28"/>
          <w:szCs w:val="28"/>
        </w:rPr>
        <w:t>ов и использованной литературы.</w:t>
      </w:r>
    </w:p>
    <w:p w14:paraId="7C1699EB" w14:textId="77777777" w:rsidR="00DE5FF5" w:rsidRDefault="00DE5FF5" w:rsidP="007E7160">
      <w:pPr>
        <w:pStyle w:val="12"/>
        <w:tabs>
          <w:tab w:val="left" w:pos="1134"/>
        </w:tabs>
        <w:spacing w:before="0" w:after="0"/>
        <w:ind w:firstLine="709"/>
        <w:jc w:val="both"/>
        <w:rPr>
          <w:b/>
          <w:sz w:val="28"/>
        </w:rPr>
      </w:pPr>
    </w:p>
    <w:p w14:paraId="4CEAB21D" w14:textId="77777777" w:rsidR="00F945B2" w:rsidRDefault="00F945B2" w:rsidP="007E7160">
      <w:pPr>
        <w:pStyle w:val="12"/>
        <w:tabs>
          <w:tab w:val="left" w:pos="1134"/>
        </w:tabs>
        <w:spacing w:before="0" w:after="0"/>
        <w:ind w:firstLine="709"/>
        <w:jc w:val="both"/>
        <w:rPr>
          <w:b/>
          <w:sz w:val="28"/>
        </w:rPr>
      </w:pPr>
      <w:r>
        <w:rPr>
          <w:b/>
          <w:sz w:val="28"/>
        </w:rPr>
        <w:t>Примеры вариантов домашнего творческого задания:</w:t>
      </w:r>
    </w:p>
    <w:p w14:paraId="4CEAB21E" w14:textId="77777777" w:rsidR="00F945B2" w:rsidRDefault="00F945B2" w:rsidP="007E7160">
      <w:pPr>
        <w:ind w:firstLine="709"/>
        <w:jc w:val="both"/>
        <w:rPr>
          <w:b/>
          <w:sz w:val="28"/>
          <w:szCs w:val="28"/>
        </w:rPr>
      </w:pPr>
      <w:r>
        <w:rPr>
          <w:b/>
          <w:sz w:val="28"/>
          <w:szCs w:val="28"/>
        </w:rPr>
        <w:t>Вариант 1.</w:t>
      </w:r>
    </w:p>
    <w:p w14:paraId="4CEAB21F" w14:textId="77777777" w:rsidR="00F945B2" w:rsidRPr="00C957C5" w:rsidRDefault="00E653E0" w:rsidP="007E7160">
      <w:pPr>
        <w:autoSpaceDE w:val="0"/>
        <w:autoSpaceDN w:val="0"/>
        <w:adjustRightInd w:val="0"/>
        <w:ind w:firstLine="680"/>
        <w:jc w:val="both"/>
        <w:rPr>
          <w:sz w:val="28"/>
          <w:szCs w:val="28"/>
        </w:rPr>
      </w:pPr>
      <w:r>
        <w:rPr>
          <w:i/>
          <w:color w:val="000000"/>
          <w:sz w:val="28"/>
          <w:szCs w:val="28"/>
        </w:rPr>
        <w:t>Задание 1</w:t>
      </w:r>
      <w:r w:rsidR="00F945B2">
        <w:rPr>
          <w:i/>
          <w:color w:val="000000"/>
          <w:sz w:val="28"/>
          <w:szCs w:val="28"/>
        </w:rPr>
        <w:t xml:space="preserve">. </w:t>
      </w:r>
      <w:r w:rsidR="00C957C5">
        <w:rPr>
          <w:color w:val="000000"/>
          <w:sz w:val="28"/>
          <w:szCs w:val="28"/>
        </w:rPr>
        <w:t>Пользуясь рекомендованной литературой, дайте обоснованный и развёрнутый ответ на вопрос: «Владение – это право или факт в Римском частном праве?». Назовите основные способы защиты владения в римском праве.</w:t>
      </w:r>
    </w:p>
    <w:p w14:paraId="4CEAB220" w14:textId="77777777" w:rsidR="00F945B2" w:rsidRPr="00B73ECA" w:rsidRDefault="00E653E0" w:rsidP="007E7160">
      <w:pPr>
        <w:ind w:firstLine="680"/>
        <w:jc w:val="both"/>
        <w:rPr>
          <w:sz w:val="28"/>
          <w:szCs w:val="28"/>
        </w:rPr>
      </w:pPr>
      <w:r w:rsidRPr="00C957C5">
        <w:rPr>
          <w:sz w:val="28"/>
          <w:szCs w:val="28"/>
        </w:rPr>
        <w:t xml:space="preserve">Задание 2. В ходе изучения тем по </w:t>
      </w:r>
      <w:r w:rsidR="00C957C5" w:rsidRPr="00C957C5">
        <w:rPr>
          <w:sz w:val="28"/>
          <w:szCs w:val="28"/>
        </w:rPr>
        <w:t xml:space="preserve">дисциплине «Римское право» </w:t>
      </w:r>
      <w:r w:rsidRPr="00C957C5">
        <w:rPr>
          <w:sz w:val="28"/>
          <w:szCs w:val="28"/>
        </w:rPr>
        <w:t xml:space="preserve">составьте </w:t>
      </w:r>
      <w:r w:rsidR="00C957C5" w:rsidRPr="00C957C5">
        <w:rPr>
          <w:sz w:val="28"/>
          <w:szCs w:val="28"/>
        </w:rPr>
        <w:t>две ситуативные</w:t>
      </w:r>
      <w:r w:rsidRPr="00C957C5">
        <w:rPr>
          <w:sz w:val="28"/>
          <w:szCs w:val="28"/>
        </w:rPr>
        <w:t xml:space="preserve"> задач</w:t>
      </w:r>
      <w:r w:rsidR="00C957C5" w:rsidRPr="00C957C5">
        <w:rPr>
          <w:sz w:val="28"/>
          <w:szCs w:val="28"/>
        </w:rPr>
        <w:t>и</w:t>
      </w:r>
      <w:r w:rsidRPr="00C957C5">
        <w:rPr>
          <w:sz w:val="28"/>
          <w:szCs w:val="28"/>
        </w:rPr>
        <w:t>, используя материалы источников, основной и дополнительной литературы (см. Рабочую пр</w:t>
      </w:r>
      <w:r w:rsidR="00C957C5" w:rsidRPr="00C957C5">
        <w:rPr>
          <w:sz w:val="28"/>
          <w:szCs w:val="28"/>
        </w:rPr>
        <w:t>ограмму).</w:t>
      </w:r>
    </w:p>
    <w:p w14:paraId="4CEAB221" w14:textId="77777777" w:rsidR="00F945B2" w:rsidRDefault="00F945B2" w:rsidP="007E7160">
      <w:pPr>
        <w:autoSpaceDE w:val="0"/>
        <w:ind w:firstLine="680"/>
        <w:jc w:val="both"/>
        <w:rPr>
          <w:i/>
          <w:color w:val="000000"/>
          <w:sz w:val="28"/>
          <w:szCs w:val="28"/>
        </w:rPr>
      </w:pPr>
      <w:r>
        <w:rPr>
          <w:b/>
          <w:sz w:val="28"/>
          <w:szCs w:val="28"/>
        </w:rPr>
        <w:t>Вариант 2.</w:t>
      </w:r>
      <w:r>
        <w:rPr>
          <w:i/>
          <w:color w:val="000000"/>
          <w:sz w:val="28"/>
          <w:szCs w:val="28"/>
        </w:rPr>
        <w:t xml:space="preserve"> </w:t>
      </w:r>
    </w:p>
    <w:p w14:paraId="4CEAB222" w14:textId="77777777" w:rsidR="00630E83" w:rsidRDefault="00F945B2" w:rsidP="007E7160">
      <w:pPr>
        <w:autoSpaceDE w:val="0"/>
        <w:ind w:firstLine="680"/>
        <w:jc w:val="both"/>
        <w:rPr>
          <w:color w:val="000000"/>
          <w:sz w:val="28"/>
          <w:szCs w:val="28"/>
        </w:rPr>
      </w:pPr>
      <w:r>
        <w:rPr>
          <w:i/>
          <w:color w:val="000000"/>
          <w:sz w:val="28"/>
          <w:szCs w:val="28"/>
        </w:rPr>
        <w:t>За</w:t>
      </w:r>
      <w:r w:rsidR="00E653E0">
        <w:rPr>
          <w:i/>
          <w:color w:val="000000"/>
          <w:sz w:val="28"/>
          <w:szCs w:val="28"/>
        </w:rPr>
        <w:t>дание 1</w:t>
      </w:r>
      <w:r w:rsidR="00C957C5">
        <w:rPr>
          <w:i/>
          <w:color w:val="000000"/>
          <w:sz w:val="28"/>
          <w:szCs w:val="28"/>
        </w:rPr>
        <w:t>. Напишите эссе на тему: «</w:t>
      </w:r>
      <w:r w:rsidR="00C957C5">
        <w:rPr>
          <w:color w:val="000000"/>
          <w:sz w:val="28"/>
          <w:szCs w:val="28"/>
        </w:rPr>
        <w:t>О</w:t>
      </w:r>
      <w:r>
        <w:rPr>
          <w:color w:val="000000"/>
          <w:sz w:val="28"/>
          <w:szCs w:val="28"/>
        </w:rPr>
        <w:t>сновные составляющие правового статуса древних римлян: статус семейственности, статус сво</w:t>
      </w:r>
      <w:r w:rsidR="00C957C5">
        <w:rPr>
          <w:color w:val="000000"/>
          <w:sz w:val="28"/>
          <w:szCs w:val="28"/>
        </w:rPr>
        <w:t>боды, статус гражданственности».</w:t>
      </w:r>
    </w:p>
    <w:p w14:paraId="4CEAB223" w14:textId="77777777" w:rsidR="00E653E0" w:rsidRPr="00435CFF" w:rsidRDefault="00E653E0" w:rsidP="007E7160">
      <w:pPr>
        <w:ind w:firstLine="680"/>
        <w:jc w:val="both"/>
        <w:rPr>
          <w:sz w:val="28"/>
          <w:szCs w:val="28"/>
        </w:rPr>
      </w:pPr>
      <w:r w:rsidRPr="00C957C5">
        <w:rPr>
          <w:sz w:val="28"/>
          <w:szCs w:val="28"/>
        </w:rPr>
        <w:t xml:space="preserve">Задание 2. </w:t>
      </w:r>
      <w:r w:rsidR="00C957C5" w:rsidRPr="00C957C5">
        <w:rPr>
          <w:sz w:val="28"/>
          <w:szCs w:val="28"/>
        </w:rPr>
        <w:t>В ходе изучения тем по дисциплине «Римское право» составьте две ситуативные задачи, используя материалы источников, основной и дополнительной литературы (см. Рабочую программу).</w:t>
      </w:r>
    </w:p>
    <w:p w14:paraId="4CEAB224" w14:textId="5BAB3550" w:rsidR="00E653E0" w:rsidRDefault="00E653E0" w:rsidP="007E7160">
      <w:pPr>
        <w:tabs>
          <w:tab w:val="left" w:pos="1134"/>
        </w:tabs>
        <w:jc w:val="both"/>
        <w:rPr>
          <w:b/>
          <w:sz w:val="28"/>
        </w:rPr>
      </w:pPr>
      <w:r>
        <w:rPr>
          <w:b/>
          <w:sz w:val="28"/>
        </w:rPr>
        <w:t>Пример</w:t>
      </w:r>
      <w:r w:rsidR="00B075A4">
        <w:rPr>
          <w:b/>
          <w:sz w:val="28"/>
        </w:rPr>
        <w:t>ы типовых</w:t>
      </w:r>
      <w:r>
        <w:rPr>
          <w:b/>
          <w:sz w:val="28"/>
        </w:rPr>
        <w:t xml:space="preserve"> ситуа</w:t>
      </w:r>
      <w:r w:rsidR="00B075A4">
        <w:rPr>
          <w:b/>
          <w:sz w:val="28"/>
        </w:rPr>
        <w:t>цион</w:t>
      </w:r>
      <w:r>
        <w:rPr>
          <w:b/>
          <w:sz w:val="28"/>
        </w:rPr>
        <w:t>ных задач:</w:t>
      </w:r>
    </w:p>
    <w:p w14:paraId="4CEAB225"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1</w:t>
      </w:r>
    </w:p>
    <w:p w14:paraId="4CEAB226"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Флавий Гракх выступил в суде и дал ложные свидетельские показания в отношении Кассия, подозреваемого в убийстве. Ложность свидетельства Флавия была раскрыта.</w:t>
      </w:r>
    </w:p>
    <w:p w14:paraId="4CEAB227"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Какое наказание должен понести Флавий по Законам XII таблиц?</w:t>
      </w:r>
    </w:p>
    <w:p w14:paraId="4CEAB228"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2</w:t>
      </w:r>
    </w:p>
    <w:p w14:paraId="4CEAB229"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Некто Октавий совершил кражу овцы и был пойман с поличным.</w:t>
      </w:r>
    </w:p>
    <w:p w14:paraId="4CEAB22A"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Какое наказание ожидает вора по Законам XII таблиц?</w:t>
      </w:r>
    </w:p>
    <w:p w14:paraId="4CEAB22B"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3</w:t>
      </w:r>
    </w:p>
    <w:p w14:paraId="4CEAB22C"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Авл Волзувий неоднократно просил своего соседа Гая Тиберия срубить дерево, которое хотя и росло на земле Гая Тиберия, но сильно склонилось над участком Авла Волвузия и мешало ему пользоваться им в полной мере. Кроме того, оно закрывало вид на море. Однако сосед категорически отказывался, ссылаясь на свое право распоряжаться всем, что растет на его земле. В ответ Авл Волвузий срубил дерево сам.</w:t>
      </w:r>
    </w:p>
    <w:p w14:paraId="4CEAB22D"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Правомочны ли его действия по Законам XII таблиц?</w:t>
      </w:r>
    </w:p>
    <w:p w14:paraId="4CEAB22E"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b/>
          <w:bCs/>
          <w:color w:val="000000"/>
        </w:rPr>
        <w:t>Задача 4</w:t>
      </w:r>
    </w:p>
    <w:p w14:paraId="4CEAB22F" w14:textId="77777777" w:rsidR="00E653E0" w:rsidRDefault="00E653E0" w:rsidP="007E7160">
      <w:pPr>
        <w:pStyle w:val="af3"/>
        <w:spacing w:before="0" w:after="0"/>
        <w:ind w:firstLine="680"/>
        <w:jc w:val="both"/>
        <w:rPr>
          <w:rFonts w:ascii="Times New Roman" w:hAnsi="Times New Roman" w:cs="Times New Roman"/>
          <w:color w:val="000000"/>
        </w:rPr>
      </w:pPr>
      <w:r>
        <w:rPr>
          <w:rFonts w:ascii="Times New Roman" w:hAnsi="Times New Roman" w:cs="Times New Roman"/>
          <w:color w:val="000000"/>
        </w:rPr>
        <w:t>Римский гражданин Марк Марий обратился к Квинту Сею с просьбой о денежном займе в сумме 250 ассов. Квинт Сей согласился, заявив при этом, что у него в наличии только 150 ассов. Оставшуюся сумму он обещал передать через несколько дней. Представив свидетелей, стороны сразу же произвели стипуляцию, и Марк Марий торжественно обязался заплатить Квинту Сею 250 ассов. Однако Квинт Сей свое обещание не сдержал и, более того, спустя год потребовал выплаты всей суммы (250 ассов), ссылаясь на стипуляцию. Марк Марий согласился заплатить только 150 ассов.</w:t>
      </w:r>
    </w:p>
    <w:p w14:paraId="4CEAB230" w14:textId="77777777" w:rsidR="00E653E0" w:rsidRDefault="00E653E0" w:rsidP="007E7160">
      <w:pPr>
        <w:pStyle w:val="af3"/>
        <w:spacing w:before="0" w:after="0"/>
        <w:ind w:firstLine="680"/>
        <w:jc w:val="both"/>
        <w:rPr>
          <w:rFonts w:ascii="Times New Roman" w:hAnsi="Times New Roman" w:cs="Times New Roman"/>
          <w:i/>
          <w:color w:val="000000"/>
        </w:rPr>
      </w:pPr>
      <w:r>
        <w:rPr>
          <w:rFonts w:ascii="Times New Roman" w:hAnsi="Times New Roman" w:cs="Times New Roman"/>
          <w:i/>
          <w:color w:val="000000"/>
        </w:rPr>
        <w:t>Каким образом решиться спор по Законам XII таблиц?</w:t>
      </w:r>
    </w:p>
    <w:p w14:paraId="4CEAB231" w14:textId="77777777" w:rsidR="00233C7C" w:rsidRDefault="00233C7C" w:rsidP="007E7160">
      <w:pPr>
        <w:pStyle w:val="af3"/>
        <w:spacing w:before="0" w:after="0"/>
        <w:jc w:val="both"/>
        <w:rPr>
          <w:rFonts w:ascii="Times New Roman" w:hAnsi="Times New Roman" w:cs="Times New Roman"/>
          <w:i/>
          <w:color w:val="000000"/>
        </w:rPr>
      </w:pPr>
    </w:p>
    <w:p w14:paraId="4CEAB232" w14:textId="7FD28452" w:rsidR="00233C7C" w:rsidRDefault="00E4588C" w:rsidP="007E7160">
      <w:pPr>
        <w:pStyle w:val="12"/>
        <w:tabs>
          <w:tab w:val="left" w:pos="1134"/>
        </w:tabs>
        <w:spacing w:before="0" w:after="0"/>
        <w:ind w:firstLine="709"/>
        <w:jc w:val="both"/>
        <w:rPr>
          <w:b/>
          <w:sz w:val="28"/>
        </w:rPr>
      </w:pPr>
      <w:r>
        <w:rPr>
          <w:b/>
          <w:sz w:val="28"/>
        </w:rPr>
        <w:t>Пере</w:t>
      </w:r>
      <w:r w:rsidR="00231801">
        <w:rPr>
          <w:b/>
          <w:sz w:val="28"/>
        </w:rPr>
        <w:t>чень примерных тем для докладов</w:t>
      </w:r>
    </w:p>
    <w:p w14:paraId="183C75A6" w14:textId="77777777" w:rsidR="00231801" w:rsidRDefault="00231801" w:rsidP="007E7160">
      <w:pPr>
        <w:pStyle w:val="12"/>
        <w:tabs>
          <w:tab w:val="left" w:pos="1134"/>
        </w:tabs>
        <w:spacing w:before="0" w:after="0"/>
        <w:ind w:firstLine="709"/>
        <w:jc w:val="both"/>
        <w:rPr>
          <w:b/>
          <w:sz w:val="28"/>
        </w:rPr>
      </w:pPr>
    </w:p>
    <w:p w14:paraId="4CEAB233" w14:textId="77777777" w:rsidR="00233C7C" w:rsidRDefault="00E4588C" w:rsidP="007E7160">
      <w:pPr>
        <w:numPr>
          <w:ilvl w:val="0"/>
          <w:numId w:val="7"/>
        </w:numPr>
        <w:jc w:val="both"/>
        <w:rPr>
          <w:sz w:val="28"/>
        </w:rPr>
      </w:pPr>
      <w:r>
        <w:rPr>
          <w:sz w:val="28"/>
        </w:rPr>
        <w:t>Законы 12 таблиц: общая характеристика.</w:t>
      </w:r>
    </w:p>
    <w:p w14:paraId="4CEAB234" w14:textId="77777777" w:rsidR="00233C7C" w:rsidRDefault="00E4588C" w:rsidP="007E7160">
      <w:pPr>
        <w:numPr>
          <w:ilvl w:val="0"/>
          <w:numId w:val="7"/>
        </w:numPr>
        <w:jc w:val="both"/>
        <w:rPr>
          <w:sz w:val="28"/>
        </w:rPr>
      </w:pPr>
      <w:r>
        <w:rPr>
          <w:sz w:val="28"/>
        </w:rPr>
        <w:t>Эволюция судебного процесса в Древнем Риме.</w:t>
      </w:r>
    </w:p>
    <w:p w14:paraId="4CEAB235" w14:textId="77777777" w:rsidR="00233C7C" w:rsidRDefault="00E4588C" w:rsidP="007E7160">
      <w:pPr>
        <w:numPr>
          <w:ilvl w:val="0"/>
          <w:numId w:val="7"/>
        </w:numPr>
        <w:jc w:val="both"/>
        <w:rPr>
          <w:sz w:val="28"/>
        </w:rPr>
      </w:pPr>
      <w:r>
        <w:rPr>
          <w:sz w:val="28"/>
          <w:szCs w:val="28"/>
        </w:rPr>
        <w:t xml:space="preserve">Источники римского права. Развитие системы и источников римского права. </w:t>
      </w:r>
    </w:p>
    <w:p w14:paraId="4CEAB236" w14:textId="77777777" w:rsidR="00233C7C" w:rsidRDefault="00E4588C" w:rsidP="007E7160">
      <w:pPr>
        <w:numPr>
          <w:ilvl w:val="0"/>
          <w:numId w:val="7"/>
        </w:numPr>
        <w:jc w:val="both"/>
        <w:rPr>
          <w:sz w:val="28"/>
        </w:rPr>
      </w:pPr>
      <w:r>
        <w:rPr>
          <w:sz w:val="28"/>
          <w:szCs w:val="28"/>
        </w:rPr>
        <w:t xml:space="preserve">Правовое положение различных категорий населения Древнего Рима. </w:t>
      </w:r>
    </w:p>
    <w:p w14:paraId="4CEAB237" w14:textId="77777777" w:rsidR="00233C7C" w:rsidRDefault="00E4588C" w:rsidP="007E7160">
      <w:pPr>
        <w:numPr>
          <w:ilvl w:val="0"/>
          <w:numId w:val="7"/>
        </w:numPr>
        <w:jc w:val="both"/>
        <w:rPr>
          <w:sz w:val="28"/>
        </w:rPr>
      </w:pPr>
      <w:r>
        <w:rPr>
          <w:sz w:val="28"/>
          <w:szCs w:val="28"/>
        </w:rPr>
        <w:t xml:space="preserve">Право собственности в римском праве и его эволюция. </w:t>
      </w:r>
    </w:p>
    <w:p w14:paraId="4CEAB238" w14:textId="77777777" w:rsidR="00233C7C" w:rsidRDefault="00E4588C" w:rsidP="007E7160">
      <w:pPr>
        <w:numPr>
          <w:ilvl w:val="0"/>
          <w:numId w:val="7"/>
        </w:numPr>
        <w:jc w:val="both"/>
        <w:rPr>
          <w:sz w:val="28"/>
        </w:rPr>
      </w:pPr>
      <w:r>
        <w:rPr>
          <w:sz w:val="28"/>
          <w:szCs w:val="28"/>
        </w:rPr>
        <w:t xml:space="preserve">Развитие основных институтов обязательного права в Древнем Риме. </w:t>
      </w:r>
    </w:p>
    <w:p w14:paraId="4CEAB239" w14:textId="77777777" w:rsidR="00233C7C" w:rsidRDefault="00E4588C" w:rsidP="007E7160">
      <w:pPr>
        <w:numPr>
          <w:ilvl w:val="0"/>
          <w:numId w:val="7"/>
        </w:numPr>
        <w:jc w:val="both"/>
        <w:rPr>
          <w:sz w:val="28"/>
        </w:rPr>
      </w:pPr>
      <w:r>
        <w:rPr>
          <w:sz w:val="28"/>
          <w:szCs w:val="28"/>
        </w:rPr>
        <w:t xml:space="preserve">Развитие брачно-семейного права в Древнем Риме. </w:t>
      </w:r>
    </w:p>
    <w:p w14:paraId="4CEAB23A" w14:textId="77777777" w:rsidR="00233C7C" w:rsidRDefault="00E4588C" w:rsidP="007E7160">
      <w:pPr>
        <w:numPr>
          <w:ilvl w:val="0"/>
          <w:numId w:val="7"/>
        </w:numPr>
        <w:jc w:val="both"/>
        <w:rPr>
          <w:sz w:val="28"/>
        </w:rPr>
      </w:pPr>
      <w:r>
        <w:rPr>
          <w:sz w:val="28"/>
          <w:szCs w:val="28"/>
        </w:rPr>
        <w:t>Развитие наследственного права в Древнем Риме.</w:t>
      </w:r>
    </w:p>
    <w:p w14:paraId="4CEAB23B" w14:textId="77777777" w:rsidR="00233C7C" w:rsidRDefault="00E4588C" w:rsidP="007E7160">
      <w:pPr>
        <w:numPr>
          <w:ilvl w:val="0"/>
          <w:numId w:val="7"/>
        </w:numPr>
        <w:jc w:val="both"/>
        <w:rPr>
          <w:sz w:val="28"/>
        </w:rPr>
      </w:pPr>
      <w:r>
        <w:rPr>
          <w:sz w:val="28"/>
          <w:szCs w:val="28"/>
        </w:rPr>
        <w:t xml:space="preserve">Правовое положение плебеев в Древнем Риме. Развитие законодательства о правовом положении плебеев. </w:t>
      </w:r>
    </w:p>
    <w:p w14:paraId="4CEAB23C" w14:textId="77777777" w:rsidR="00233C7C" w:rsidRDefault="00E4588C" w:rsidP="007E7160">
      <w:pPr>
        <w:numPr>
          <w:ilvl w:val="0"/>
          <w:numId w:val="7"/>
        </w:numPr>
        <w:jc w:val="both"/>
        <w:rPr>
          <w:sz w:val="28"/>
        </w:rPr>
      </w:pPr>
      <w:r>
        <w:rPr>
          <w:sz w:val="28"/>
          <w:szCs w:val="28"/>
        </w:rPr>
        <w:t xml:space="preserve"> Развитие гражданского процессуального права в Древнем Риме. </w:t>
      </w:r>
    </w:p>
    <w:p w14:paraId="4CEAB23D" w14:textId="77777777" w:rsidR="00233C7C" w:rsidRDefault="00E4588C" w:rsidP="007E7160">
      <w:pPr>
        <w:numPr>
          <w:ilvl w:val="0"/>
          <w:numId w:val="7"/>
        </w:numPr>
        <w:jc w:val="both"/>
        <w:rPr>
          <w:sz w:val="28"/>
        </w:rPr>
      </w:pPr>
      <w:r>
        <w:rPr>
          <w:sz w:val="28"/>
          <w:szCs w:val="28"/>
        </w:rPr>
        <w:t xml:space="preserve"> Развитие уголовного процессуального права в Древнем Риме. </w:t>
      </w:r>
    </w:p>
    <w:p w14:paraId="4CEAB23E" w14:textId="77777777" w:rsidR="00233C7C" w:rsidRDefault="00E4588C" w:rsidP="007E7160">
      <w:pPr>
        <w:numPr>
          <w:ilvl w:val="0"/>
          <w:numId w:val="7"/>
        </w:numPr>
        <w:jc w:val="both"/>
        <w:rPr>
          <w:sz w:val="28"/>
        </w:rPr>
      </w:pPr>
      <w:r>
        <w:rPr>
          <w:sz w:val="28"/>
        </w:rPr>
        <w:t xml:space="preserve"> </w:t>
      </w:r>
      <w:r>
        <w:rPr>
          <w:sz w:val="28"/>
          <w:szCs w:val="28"/>
        </w:rPr>
        <w:t xml:space="preserve">Формы деятельности республиканских юристов: cavere, agere, respondere. </w:t>
      </w:r>
    </w:p>
    <w:p w14:paraId="4CEAB23F" w14:textId="77777777" w:rsidR="00233C7C" w:rsidRDefault="00E4588C" w:rsidP="007E7160">
      <w:pPr>
        <w:numPr>
          <w:ilvl w:val="0"/>
          <w:numId w:val="7"/>
        </w:numPr>
        <w:jc w:val="both"/>
        <w:rPr>
          <w:sz w:val="28"/>
        </w:rPr>
      </w:pPr>
      <w:r>
        <w:rPr>
          <w:sz w:val="28"/>
        </w:rPr>
        <w:t xml:space="preserve"> </w:t>
      </w:r>
      <w:r>
        <w:rPr>
          <w:sz w:val="28"/>
          <w:szCs w:val="28"/>
        </w:rPr>
        <w:t>Кодификация римского права. Свод Юстиниана.</w:t>
      </w:r>
    </w:p>
    <w:p w14:paraId="4CEAB240" w14:textId="77777777" w:rsidR="00233C7C" w:rsidRDefault="00E4588C" w:rsidP="007E7160">
      <w:pPr>
        <w:numPr>
          <w:ilvl w:val="0"/>
          <w:numId w:val="7"/>
        </w:numPr>
        <w:jc w:val="both"/>
        <w:rPr>
          <w:sz w:val="28"/>
        </w:rPr>
      </w:pPr>
      <w:r>
        <w:rPr>
          <w:sz w:val="28"/>
        </w:rPr>
        <w:t xml:space="preserve"> </w:t>
      </w:r>
      <w:r>
        <w:rPr>
          <w:sz w:val="28"/>
          <w:szCs w:val="28"/>
        </w:rPr>
        <w:t>Умаление гражданской чести в Древнем Риме.</w:t>
      </w:r>
    </w:p>
    <w:p w14:paraId="4CEAB241" w14:textId="77777777" w:rsidR="00233C7C" w:rsidRDefault="00E4588C" w:rsidP="007E7160">
      <w:pPr>
        <w:numPr>
          <w:ilvl w:val="0"/>
          <w:numId w:val="7"/>
        </w:numPr>
        <w:jc w:val="both"/>
        <w:rPr>
          <w:sz w:val="28"/>
        </w:rPr>
      </w:pPr>
      <w:r>
        <w:rPr>
          <w:sz w:val="28"/>
        </w:rPr>
        <w:t xml:space="preserve"> </w:t>
      </w:r>
      <w:r>
        <w:rPr>
          <w:sz w:val="28"/>
          <w:szCs w:val="28"/>
        </w:rPr>
        <w:t xml:space="preserve">Статус свободы как основа правосубъектности физического лица в Древнем Риме. </w:t>
      </w:r>
    </w:p>
    <w:p w14:paraId="0A1BC502" w14:textId="77777777" w:rsidR="00DE5FF5" w:rsidRDefault="00DE5FF5" w:rsidP="007E7160">
      <w:pPr>
        <w:tabs>
          <w:tab w:val="left" w:pos="1134"/>
        </w:tabs>
        <w:ind w:firstLine="709"/>
        <w:jc w:val="both"/>
        <w:rPr>
          <w:sz w:val="28"/>
        </w:rPr>
      </w:pPr>
    </w:p>
    <w:p w14:paraId="4CEAB297" w14:textId="216EC7CB" w:rsidR="00233C7C" w:rsidRDefault="00E4588C" w:rsidP="007E7160">
      <w:pPr>
        <w:pStyle w:val="1"/>
        <w:spacing w:before="0" w:after="0" w:line="240" w:lineRule="auto"/>
        <w:ind w:firstLine="709"/>
        <w:jc w:val="both"/>
        <w:rPr>
          <w:rFonts w:ascii="Times New Roman" w:hAnsi="Times New Roman" w:cs="Times New Roman"/>
          <w:color w:val="000000"/>
        </w:rPr>
      </w:pPr>
      <w:bookmarkStart w:id="19" w:name="_Toc168493645"/>
      <w:r>
        <w:rPr>
          <w:rFonts w:ascii="Times New Roman" w:hAnsi="Times New Roman" w:cs="Times New Roman"/>
          <w:color w:val="000000"/>
        </w:rPr>
        <w:t>7. Фонд оценочных средств для проведения промежуточной аттестации обучающихся по дисциплине</w:t>
      </w:r>
      <w:bookmarkEnd w:id="19"/>
    </w:p>
    <w:p w14:paraId="194439B6" w14:textId="77777777" w:rsidR="006A3420" w:rsidRPr="003C1265" w:rsidRDefault="006A3420" w:rsidP="007E7160">
      <w:pPr>
        <w:ind w:firstLine="709"/>
        <w:jc w:val="both"/>
        <w:rPr>
          <w:b/>
          <w:sz w:val="28"/>
          <w:szCs w:val="28"/>
        </w:rPr>
      </w:pPr>
      <w:r w:rsidRPr="003C1265">
        <w:rPr>
          <w:b/>
          <w:sz w:val="28"/>
          <w:szCs w:val="28"/>
        </w:rPr>
        <w:t>Перечень компетенций, формируемых в процессе освоения дисциплины</w:t>
      </w:r>
    </w:p>
    <w:p w14:paraId="41083F8E" w14:textId="00BD1B4A" w:rsidR="006A3420" w:rsidRDefault="006A3420" w:rsidP="007E7160">
      <w:pPr>
        <w:ind w:firstLine="709"/>
        <w:jc w:val="both"/>
        <w:rPr>
          <w:sz w:val="28"/>
          <w:szCs w:val="28"/>
        </w:rPr>
      </w:pPr>
      <w:r w:rsidRPr="003C1265">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Start w:id="20" w:name="_Toc11776781"/>
    </w:p>
    <w:p w14:paraId="5F09028C" w14:textId="77777777" w:rsidR="00396D0F" w:rsidRDefault="00396D0F" w:rsidP="007E7160">
      <w:pPr>
        <w:ind w:firstLine="709"/>
        <w:jc w:val="both"/>
        <w:rPr>
          <w:sz w:val="28"/>
          <w:szCs w:val="28"/>
        </w:rPr>
      </w:pPr>
    </w:p>
    <w:p w14:paraId="5C91CB4A" w14:textId="0A359495" w:rsidR="00396D0F" w:rsidRPr="00470D4C" w:rsidRDefault="00E15DAC" w:rsidP="007E7160">
      <w:pPr>
        <w:ind w:firstLine="709"/>
        <w:jc w:val="center"/>
        <w:rPr>
          <w:b/>
          <w:sz w:val="28"/>
          <w:szCs w:val="28"/>
        </w:rPr>
      </w:pPr>
      <w:r w:rsidRPr="00470D4C">
        <w:rPr>
          <w:b/>
          <w:sz w:val="28"/>
          <w:szCs w:val="28"/>
        </w:rPr>
        <w:t>Примерные тесты по дисциплине.</w:t>
      </w:r>
    </w:p>
    <w:p w14:paraId="48088FE9" w14:textId="77777777" w:rsidR="00396D0F" w:rsidRPr="00470D4C" w:rsidRDefault="00396D0F" w:rsidP="007E7160">
      <w:pPr>
        <w:ind w:firstLine="709"/>
        <w:jc w:val="center"/>
        <w:rPr>
          <w:b/>
          <w:sz w:val="28"/>
          <w:szCs w:val="28"/>
        </w:rPr>
      </w:pPr>
    </w:p>
    <w:p w14:paraId="1F5CB92C" w14:textId="7DCE3F5E" w:rsidR="00396D0F" w:rsidRPr="00470D4C" w:rsidRDefault="00396D0F" w:rsidP="007E7160">
      <w:pPr>
        <w:numPr>
          <w:ilvl w:val="0"/>
          <w:numId w:val="20"/>
        </w:numPr>
        <w:suppressAutoHyphens w:val="0"/>
        <w:spacing w:after="200"/>
        <w:contextualSpacing/>
        <w:rPr>
          <w:sz w:val="28"/>
          <w:szCs w:val="28"/>
          <w:shd w:val="clear" w:color="auto" w:fill="FFFFFF"/>
          <w:lang w:eastAsia="ru-RU"/>
        </w:rPr>
      </w:pPr>
      <w:r w:rsidRPr="00470D4C">
        <w:rPr>
          <w:b/>
          <w:sz w:val="28"/>
          <w:szCs w:val="28"/>
          <w:shd w:val="clear" w:color="auto" w:fill="FFFFFF"/>
          <w:lang w:eastAsia="ru-RU"/>
        </w:rPr>
        <w:t>Дееспособность в Древнем Риме зависела от:</w:t>
      </w:r>
      <w:r w:rsidRPr="00470D4C">
        <w:rPr>
          <w:b/>
          <w:sz w:val="28"/>
          <w:szCs w:val="28"/>
          <w:lang w:eastAsia="ru-RU"/>
        </w:rPr>
        <w:br/>
      </w:r>
      <w:r w:rsidRPr="00470D4C">
        <w:rPr>
          <w:i/>
          <w:sz w:val="28"/>
          <w:szCs w:val="28"/>
          <w:shd w:val="clear" w:color="auto" w:fill="FFFFFF"/>
          <w:lang w:eastAsia="ru-RU"/>
        </w:rPr>
        <w:t>А) пола и возраста</w:t>
      </w:r>
      <w:r w:rsidR="002A7A4A">
        <w:rPr>
          <w:i/>
          <w:sz w:val="28"/>
          <w:szCs w:val="28"/>
          <w:shd w:val="clear" w:color="auto" w:fill="FFFFFF"/>
          <w:lang w:eastAsia="ru-RU"/>
        </w:rPr>
        <w:t>;</w:t>
      </w:r>
      <w:r w:rsidRPr="00470D4C">
        <w:rPr>
          <w:sz w:val="28"/>
          <w:szCs w:val="28"/>
          <w:lang w:eastAsia="ru-RU"/>
        </w:rPr>
        <w:br/>
      </w:r>
      <w:r w:rsidRPr="00470D4C">
        <w:rPr>
          <w:sz w:val="28"/>
          <w:szCs w:val="28"/>
          <w:shd w:val="clear" w:color="auto" w:fill="FFFFFF"/>
          <w:lang w:eastAsia="ru-RU"/>
        </w:rPr>
        <w:t>Б) социального положения</w:t>
      </w:r>
      <w:r w:rsidR="002A7A4A">
        <w:rPr>
          <w:sz w:val="28"/>
          <w:szCs w:val="28"/>
          <w:shd w:val="clear" w:color="auto" w:fill="FFFFFF"/>
          <w:lang w:eastAsia="ru-RU"/>
        </w:rPr>
        <w:t>;</w:t>
      </w:r>
      <w:r w:rsidRPr="00470D4C">
        <w:rPr>
          <w:sz w:val="28"/>
          <w:szCs w:val="28"/>
          <w:shd w:val="clear" w:color="auto" w:fill="FFFFFF"/>
          <w:lang w:eastAsia="ru-RU"/>
        </w:rPr>
        <w:t xml:space="preserve"> </w:t>
      </w:r>
    </w:p>
    <w:p w14:paraId="433891FE" w14:textId="6C61FE25" w:rsidR="00396D0F" w:rsidRPr="00470D4C" w:rsidRDefault="00396D0F" w:rsidP="007E7160">
      <w:pPr>
        <w:suppressAutoHyphens w:val="0"/>
        <w:contextualSpacing/>
        <w:rPr>
          <w:sz w:val="28"/>
          <w:szCs w:val="28"/>
          <w:shd w:val="clear" w:color="auto" w:fill="FFFFFF"/>
          <w:lang w:eastAsia="ru-RU"/>
        </w:rPr>
      </w:pPr>
      <w:r w:rsidRPr="00470D4C">
        <w:rPr>
          <w:sz w:val="28"/>
          <w:szCs w:val="28"/>
          <w:shd w:val="clear" w:color="auto" w:fill="FFFFFF"/>
          <w:lang w:eastAsia="ru-RU"/>
        </w:rPr>
        <w:t xml:space="preserve">     В) статуса</w:t>
      </w:r>
      <w:r w:rsidR="002A7A4A">
        <w:rPr>
          <w:sz w:val="28"/>
          <w:szCs w:val="28"/>
          <w:shd w:val="clear" w:color="auto" w:fill="FFFFFF"/>
          <w:lang w:eastAsia="ru-RU"/>
        </w:rPr>
        <w:t>.</w:t>
      </w:r>
    </w:p>
    <w:p w14:paraId="7A4873F6" w14:textId="77777777" w:rsidR="00D223BB" w:rsidRPr="00470D4C" w:rsidRDefault="00D223BB" w:rsidP="007E7160">
      <w:pPr>
        <w:suppressAutoHyphens w:val="0"/>
        <w:contextualSpacing/>
        <w:rPr>
          <w:sz w:val="28"/>
          <w:szCs w:val="28"/>
          <w:shd w:val="clear" w:color="auto" w:fill="FFFFFF"/>
          <w:lang w:val="en-US" w:eastAsia="ru-RU"/>
        </w:rPr>
      </w:pPr>
    </w:p>
    <w:p w14:paraId="6C45A246" w14:textId="7D70C11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Субъектами права собственности по законам XII Таблиц являлись:</w:t>
      </w:r>
      <w:r w:rsidRPr="00470D4C">
        <w:rPr>
          <w:sz w:val="28"/>
          <w:szCs w:val="28"/>
          <w:lang w:eastAsia="ru-RU"/>
        </w:rPr>
        <w:br/>
      </w:r>
      <w:r w:rsidRPr="00470D4C">
        <w:rPr>
          <w:i/>
          <w:sz w:val="28"/>
          <w:szCs w:val="28"/>
          <w:lang w:eastAsia="ru-RU"/>
        </w:rPr>
        <w:t>А) римские граждане</w:t>
      </w:r>
      <w:r w:rsidR="002A7A4A">
        <w:rPr>
          <w:i/>
          <w:sz w:val="28"/>
          <w:szCs w:val="28"/>
          <w:lang w:eastAsia="ru-RU"/>
        </w:rPr>
        <w:t>;</w:t>
      </w:r>
      <w:r w:rsidRPr="00470D4C">
        <w:rPr>
          <w:i/>
          <w:sz w:val="28"/>
          <w:szCs w:val="28"/>
          <w:lang w:eastAsia="ru-RU"/>
        </w:rPr>
        <w:t xml:space="preserve"> </w:t>
      </w:r>
      <w:r w:rsidRPr="00470D4C">
        <w:rPr>
          <w:i/>
          <w:sz w:val="28"/>
          <w:szCs w:val="28"/>
          <w:lang w:eastAsia="ru-RU"/>
        </w:rPr>
        <w:br/>
      </w:r>
      <w:r w:rsidRPr="00470D4C">
        <w:rPr>
          <w:sz w:val="28"/>
          <w:szCs w:val="28"/>
          <w:lang w:eastAsia="ru-RU"/>
        </w:rPr>
        <w:t>Б) латины и перегрины</w:t>
      </w:r>
      <w:r w:rsidR="002A7A4A">
        <w:rPr>
          <w:sz w:val="28"/>
          <w:szCs w:val="28"/>
          <w:lang w:eastAsia="ru-RU"/>
        </w:rPr>
        <w:t>;</w:t>
      </w:r>
      <w:r w:rsidRPr="00470D4C">
        <w:rPr>
          <w:sz w:val="28"/>
          <w:szCs w:val="28"/>
          <w:lang w:eastAsia="ru-RU"/>
        </w:rPr>
        <w:br/>
        <w:t>В) латины, перегрины и римские граждане</w:t>
      </w:r>
      <w:r w:rsidR="002A7A4A">
        <w:rPr>
          <w:sz w:val="28"/>
          <w:szCs w:val="28"/>
          <w:lang w:eastAsia="ru-RU"/>
        </w:rPr>
        <w:t>.</w:t>
      </w:r>
    </w:p>
    <w:p w14:paraId="466F51F0" w14:textId="33F98611"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Опека устанавливалась над:</w:t>
      </w:r>
      <w:r w:rsidRPr="00470D4C">
        <w:rPr>
          <w:b/>
          <w:sz w:val="28"/>
          <w:szCs w:val="28"/>
          <w:lang w:eastAsia="ru-RU"/>
        </w:rPr>
        <w:br/>
      </w:r>
      <w:r w:rsidRPr="00470D4C">
        <w:rPr>
          <w:sz w:val="28"/>
          <w:szCs w:val="28"/>
          <w:lang w:eastAsia="ru-RU"/>
        </w:rPr>
        <w:t>а) душевнобольными</w:t>
      </w:r>
      <w:r w:rsidR="002A7A4A">
        <w:rPr>
          <w:sz w:val="28"/>
          <w:szCs w:val="28"/>
          <w:lang w:eastAsia="ru-RU"/>
        </w:rPr>
        <w:t>;</w:t>
      </w:r>
      <w:r w:rsidRPr="00470D4C">
        <w:rPr>
          <w:sz w:val="28"/>
          <w:szCs w:val="28"/>
          <w:lang w:eastAsia="ru-RU"/>
        </w:rPr>
        <w:br/>
        <w:t>б) перегринами;</w:t>
      </w:r>
      <w:r w:rsidRPr="00470D4C">
        <w:rPr>
          <w:sz w:val="28"/>
          <w:szCs w:val="28"/>
          <w:lang w:eastAsia="ru-RU"/>
        </w:rPr>
        <w:br/>
      </w:r>
      <w:r w:rsidRPr="00470D4C">
        <w:rPr>
          <w:i/>
          <w:sz w:val="28"/>
          <w:szCs w:val="28"/>
          <w:lang w:eastAsia="ru-RU"/>
        </w:rPr>
        <w:t>в) малолетними обоих полов</w:t>
      </w:r>
      <w:r w:rsidR="002A7A4A">
        <w:rPr>
          <w:sz w:val="28"/>
          <w:szCs w:val="28"/>
          <w:lang w:eastAsia="ru-RU"/>
        </w:rPr>
        <w:t>.</w:t>
      </w:r>
    </w:p>
    <w:p w14:paraId="37A73D6E" w14:textId="6B610E23"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Над кем назначалось попечительство:</w:t>
      </w:r>
      <w:r w:rsidRPr="00470D4C">
        <w:rPr>
          <w:b/>
          <w:sz w:val="28"/>
          <w:szCs w:val="28"/>
          <w:lang w:eastAsia="ru-RU"/>
        </w:rPr>
        <w:br/>
      </w:r>
      <w:r w:rsidRPr="00470D4C">
        <w:rPr>
          <w:sz w:val="28"/>
          <w:szCs w:val="28"/>
          <w:lang w:eastAsia="ru-RU"/>
        </w:rPr>
        <w:t>а) над малолетними</w:t>
      </w:r>
      <w:r w:rsidR="002A7A4A">
        <w:rPr>
          <w:sz w:val="28"/>
          <w:szCs w:val="28"/>
          <w:lang w:eastAsia="ru-RU"/>
        </w:rPr>
        <w:t>;</w:t>
      </w:r>
      <w:r w:rsidRPr="00470D4C">
        <w:rPr>
          <w:sz w:val="28"/>
          <w:szCs w:val="28"/>
          <w:lang w:eastAsia="ru-RU"/>
        </w:rPr>
        <w:br/>
      </w:r>
      <w:r w:rsidRPr="00470D4C">
        <w:rPr>
          <w:i/>
          <w:sz w:val="28"/>
          <w:szCs w:val="28"/>
          <w:lang w:eastAsia="ru-RU"/>
        </w:rPr>
        <w:t>б) над душевнобольными</w:t>
      </w:r>
      <w:r w:rsidR="002A7A4A">
        <w:rPr>
          <w:i/>
          <w:sz w:val="28"/>
          <w:szCs w:val="28"/>
          <w:lang w:eastAsia="ru-RU"/>
        </w:rPr>
        <w:t>;</w:t>
      </w:r>
      <w:r w:rsidRPr="00470D4C">
        <w:rPr>
          <w:sz w:val="28"/>
          <w:szCs w:val="28"/>
          <w:lang w:eastAsia="ru-RU"/>
        </w:rPr>
        <w:t xml:space="preserve"> </w:t>
      </w:r>
      <w:r w:rsidRPr="00470D4C">
        <w:rPr>
          <w:sz w:val="28"/>
          <w:szCs w:val="28"/>
          <w:lang w:eastAsia="ru-RU"/>
        </w:rPr>
        <w:br/>
        <w:t>в) над женщинами</w:t>
      </w:r>
      <w:r w:rsidR="002A7A4A">
        <w:rPr>
          <w:sz w:val="28"/>
          <w:szCs w:val="28"/>
          <w:lang w:eastAsia="ru-RU"/>
        </w:rPr>
        <w:t>.</w:t>
      </w:r>
    </w:p>
    <w:p w14:paraId="25EC6540" w14:textId="5A9333FC"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Агнатическое родство — это:</w:t>
      </w:r>
      <w:r w:rsidRPr="00470D4C">
        <w:rPr>
          <w:sz w:val="28"/>
          <w:szCs w:val="28"/>
          <w:lang w:eastAsia="ru-RU"/>
        </w:rPr>
        <w:br/>
        <w:t>а) кровное родство</w:t>
      </w:r>
      <w:r w:rsidR="002A7A4A">
        <w:rPr>
          <w:sz w:val="28"/>
          <w:szCs w:val="28"/>
          <w:lang w:eastAsia="ru-RU"/>
        </w:rPr>
        <w:t>;</w:t>
      </w:r>
      <w:r w:rsidRPr="00470D4C">
        <w:rPr>
          <w:sz w:val="28"/>
          <w:szCs w:val="28"/>
          <w:lang w:eastAsia="ru-RU"/>
        </w:rPr>
        <w:br/>
        <w:t>б) родство по материнской линии</w:t>
      </w:r>
      <w:r w:rsidR="002A7A4A">
        <w:rPr>
          <w:sz w:val="28"/>
          <w:szCs w:val="28"/>
          <w:lang w:eastAsia="ru-RU"/>
        </w:rPr>
        <w:t>;</w:t>
      </w:r>
      <w:r w:rsidRPr="00470D4C">
        <w:rPr>
          <w:sz w:val="28"/>
          <w:szCs w:val="28"/>
          <w:lang w:eastAsia="ru-RU"/>
        </w:rPr>
        <w:br/>
      </w:r>
      <w:r w:rsidRPr="00470D4C">
        <w:rPr>
          <w:i/>
          <w:sz w:val="28"/>
          <w:szCs w:val="28"/>
          <w:lang w:eastAsia="ru-RU"/>
        </w:rPr>
        <w:t>в) юридическое родство</w:t>
      </w:r>
      <w:r w:rsidR="002A7A4A">
        <w:rPr>
          <w:sz w:val="28"/>
          <w:szCs w:val="28"/>
          <w:lang w:eastAsia="ru-RU"/>
        </w:rPr>
        <w:t>.</w:t>
      </w:r>
    </w:p>
    <w:p w14:paraId="78F51C3E" w14:textId="7126FA29"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Имущественные и личные неимущественные отношения между супр</w:t>
      </w:r>
      <w:r w:rsidRPr="00470D4C">
        <w:rPr>
          <w:b/>
          <w:sz w:val="28"/>
          <w:szCs w:val="28"/>
          <w:lang w:eastAsia="ru-RU"/>
        </w:rPr>
        <w:t>у</w:t>
      </w:r>
      <w:r w:rsidRPr="00470D4C">
        <w:rPr>
          <w:b/>
          <w:sz w:val="28"/>
          <w:szCs w:val="28"/>
          <w:lang w:eastAsia="ru-RU"/>
        </w:rPr>
        <w:t>гами с точки зрения римлян различались в зависимости от:</w:t>
      </w:r>
      <w:r w:rsidRPr="00470D4C">
        <w:rPr>
          <w:b/>
          <w:sz w:val="28"/>
          <w:szCs w:val="28"/>
          <w:lang w:eastAsia="ru-RU"/>
        </w:rPr>
        <w:br/>
      </w:r>
      <w:r w:rsidR="002A7A4A">
        <w:rPr>
          <w:i/>
          <w:sz w:val="28"/>
          <w:szCs w:val="28"/>
          <w:lang w:eastAsia="ru-RU"/>
        </w:rPr>
        <w:t>а) вида брака;</w:t>
      </w:r>
      <w:r w:rsidRPr="00470D4C">
        <w:rPr>
          <w:i/>
          <w:sz w:val="28"/>
          <w:szCs w:val="28"/>
          <w:lang w:eastAsia="ru-RU"/>
        </w:rPr>
        <w:br/>
      </w:r>
      <w:r w:rsidRPr="00470D4C">
        <w:rPr>
          <w:sz w:val="28"/>
          <w:szCs w:val="28"/>
          <w:lang w:eastAsia="ru-RU"/>
        </w:rPr>
        <w:t>б) социального положения супругов</w:t>
      </w:r>
      <w:r w:rsidR="002A7A4A">
        <w:rPr>
          <w:sz w:val="28"/>
          <w:szCs w:val="28"/>
          <w:lang w:eastAsia="ru-RU"/>
        </w:rPr>
        <w:t>;</w:t>
      </w:r>
      <w:r w:rsidRPr="00470D4C">
        <w:rPr>
          <w:sz w:val="28"/>
          <w:szCs w:val="28"/>
          <w:lang w:eastAsia="ru-RU"/>
        </w:rPr>
        <w:br/>
        <w:t>в) материального состояния супругов</w:t>
      </w:r>
      <w:r w:rsidR="002A7A4A">
        <w:rPr>
          <w:sz w:val="28"/>
          <w:szCs w:val="28"/>
          <w:lang w:eastAsia="ru-RU"/>
        </w:rPr>
        <w:t>.</w:t>
      </w:r>
    </w:p>
    <w:p w14:paraId="6E49681D" w14:textId="6178CD3F"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Конкубинат представляет собой:</w:t>
      </w:r>
      <w:r w:rsidRPr="00470D4C">
        <w:rPr>
          <w:b/>
          <w:sz w:val="28"/>
          <w:szCs w:val="28"/>
          <w:lang w:eastAsia="ru-RU"/>
        </w:rPr>
        <w:br/>
      </w:r>
      <w:r w:rsidRPr="00470D4C">
        <w:rPr>
          <w:sz w:val="28"/>
          <w:szCs w:val="28"/>
          <w:lang w:eastAsia="ru-RU"/>
        </w:rPr>
        <w:t>а) вид брака</w:t>
      </w:r>
      <w:r w:rsidR="002A7A4A">
        <w:rPr>
          <w:sz w:val="28"/>
          <w:szCs w:val="28"/>
          <w:lang w:eastAsia="ru-RU"/>
        </w:rPr>
        <w:t>;</w:t>
      </w:r>
      <w:r w:rsidRPr="00470D4C">
        <w:rPr>
          <w:sz w:val="28"/>
          <w:szCs w:val="28"/>
          <w:lang w:eastAsia="ru-RU"/>
        </w:rPr>
        <w:br/>
      </w:r>
      <w:r w:rsidRPr="00470D4C">
        <w:rPr>
          <w:i/>
          <w:sz w:val="28"/>
          <w:szCs w:val="28"/>
          <w:lang w:eastAsia="ru-RU"/>
        </w:rPr>
        <w:t>б) постоянное сожительство мужчины и женщины</w:t>
      </w:r>
      <w:r w:rsidR="002A7A4A">
        <w:rPr>
          <w:i/>
          <w:sz w:val="28"/>
          <w:szCs w:val="28"/>
          <w:lang w:eastAsia="ru-RU"/>
        </w:rPr>
        <w:t>;</w:t>
      </w:r>
      <w:r w:rsidRPr="00470D4C">
        <w:rPr>
          <w:i/>
          <w:sz w:val="28"/>
          <w:szCs w:val="28"/>
          <w:lang w:eastAsia="ru-RU"/>
        </w:rPr>
        <w:t xml:space="preserve"> </w:t>
      </w:r>
      <w:r w:rsidRPr="00470D4C">
        <w:rPr>
          <w:sz w:val="28"/>
          <w:szCs w:val="28"/>
          <w:lang w:eastAsia="ru-RU"/>
        </w:rPr>
        <w:br/>
        <w:t>в) случайное сожительство мужчины и женщины</w:t>
      </w:r>
      <w:r w:rsidR="002A7A4A">
        <w:rPr>
          <w:sz w:val="28"/>
          <w:szCs w:val="28"/>
          <w:lang w:eastAsia="ru-RU"/>
        </w:rPr>
        <w:t>.</w:t>
      </w:r>
    </w:p>
    <w:p w14:paraId="112C0877" w14:textId="5956D2DD"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Видами вещных прав являлись:</w:t>
      </w:r>
      <w:r w:rsidRPr="00470D4C">
        <w:rPr>
          <w:sz w:val="28"/>
          <w:szCs w:val="28"/>
          <w:lang w:eastAsia="ru-RU"/>
        </w:rPr>
        <w:br/>
        <w:t>а) различные контракты</w:t>
      </w:r>
      <w:r w:rsidR="002A7A4A">
        <w:rPr>
          <w:sz w:val="28"/>
          <w:szCs w:val="28"/>
          <w:lang w:eastAsia="ru-RU"/>
        </w:rPr>
        <w:t>;</w:t>
      </w:r>
      <w:r w:rsidRPr="00470D4C">
        <w:rPr>
          <w:sz w:val="28"/>
          <w:szCs w:val="28"/>
          <w:lang w:eastAsia="ru-RU"/>
        </w:rPr>
        <w:br/>
        <w:t>б) интердикты</w:t>
      </w:r>
      <w:r w:rsidR="002A7A4A">
        <w:rPr>
          <w:sz w:val="28"/>
          <w:szCs w:val="28"/>
          <w:lang w:eastAsia="ru-RU"/>
        </w:rPr>
        <w:t>;</w:t>
      </w:r>
      <w:r w:rsidRPr="00470D4C">
        <w:rPr>
          <w:sz w:val="28"/>
          <w:szCs w:val="28"/>
          <w:lang w:eastAsia="ru-RU"/>
        </w:rPr>
        <w:br/>
      </w:r>
      <w:r w:rsidRPr="00470D4C">
        <w:rPr>
          <w:i/>
          <w:sz w:val="28"/>
          <w:szCs w:val="28"/>
          <w:lang w:eastAsia="ru-RU"/>
        </w:rPr>
        <w:t>в) сервитуты</w:t>
      </w:r>
      <w:r w:rsidR="002A7A4A">
        <w:rPr>
          <w:i/>
          <w:sz w:val="28"/>
          <w:szCs w:val="28"/>
          <w:lang w:eastAsia="ru-RU"/>
        </w:rPr>
        <w:t>.</w:t>
      </w:r>
      <w:r w:rsidRPr="00470D4C">
        <w:rPr>
          <w:sz w:val="28"/>
          <w:szCs w:val="28"/>
          <w:lang w:eastAsia="ru-RU"/>
        </w:rPr>
        <w:t xml:space="preserve"> </w:t>
      </w:r>
    </w:p>
    <w:p w14:paraId="614D6E4F" w14:textId="56651EF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Владение приобреталось с момента приобретения лицом:</w:t>
      </w:r>
      <w:r w:rsidRPr="00470D4C">
        <w:rPr>
          <w:b/>
          <w:sz w:val="28"/>
          <w:szCs w:val="28"/>
          <w:lang w:eastAsia="ru-RU"/>
        </w:rPr>
        <w:br/>
      </w:r>
      <w:r w:rsidRPr="00470D4C">
        <w:rPr>
          <w:sz w:val="28"/>
          <w:szCs w:val="28"/>
          <w:lang w:eastAsia="ru-RU"/>
        </w:rPr>
        <w:t>а) волевого элемента владения</w:t>
      </w:r>
      <w:r w:rsidR="002A7A4A">
        <w:rPr>
          <w:sz w:val="28"/>
          <w:szCs w:val="28"/>
          <w:lang w:eastAsia="ru-RU"/>
        </w:rPr>
        <w:t>;</w:t>
      </w:r>
      <w:r w:rsidRPr="00470D4C">
        <w:rPr>
          <w:sz w:val="28"/>
          <w:szCs w:val="28"/>
          <w:lang w:eastAsia="ru-RU"/>
        </w:rPr>
        <w:br/>
      </w:r>
      <w:r w:rsidRPr="00470D4C">
        <w:rPr>
          <w:i/>
          <w:sz w:val="28"/>
          <w:szCs w:val="28"/>
          <w:lang w:eastAsia="ru-RU"/>
        </w:rPr>
        <w:t>б) обоих элементов владения</w:t>
      </w:r>
      <w:r w:rsidR="002A7A4A">
        <w:rPr>
          <w:i/>
          <w:sz w:val="28"/>
          <w:szCs w:val="28"/>
          <w:lang w:eastAsia="ru-RU"/>
        </w:rPr>
        <w:t>;</w:t>
      </w:r>
      <w:r w:rsidRPr="00470D4C">
        <w:rPr>
          <w:sz w:val="28"/>
          <w:szCs w:val="28"/>
          <w:lang w:eastAsia="ru-RU"/>
        </w:rPr>
        <w:t xml:space="preserve"> </w:t>
      </w:r>
      <w:r w:rsidRPr="00470D4C">
        <w:rPr>
          <w:sz w:val="28"/>
          <w:szCs w:val="28"/>
          <w:lang w:eastAsia="ru-RU"/>
        </w:rPr>
        <w:br/>
        <w:t>в) телесного элемента владения</w:t>
      </w:r>
      <w:r w:rsidR="002A7A4A">
        <w:rPr>
          <w:sz w:val="28"/>
          <w:szCs w:val="28"/>
          <w:lang w:eastAsia="ru-RU"/>
        </w:rPr>
        <w:t>.</w:t>
      </w:r>
    </w:p>
    <w:p w14:paraId="728DA590" w14:textId="6F5CB253" w:rsidR="00396D0F" w:rsidRPr="00470D4C" w:rsidRDefault="00396D0F" w:rsidP="007E7160">
      <w:pPr>
        <w:numPr>
          <w:ilvl w:val="0"/>
          <w:numId w:val="20"/>
        </w:numPr>
        <w:shd w:val="clear" w:color="auto" w:fill="FFFFFF"/>
        <w:suppressAutoHyphens w:val="0"/>
        <w:spacing w:after="200"/>
        <w:rPr>
          <w:i/>
          <w:sz w:val="28"/>
          <w:szCs w:val="28"/>
          <w:lang w:eastAsia="ru-RU"/>
        </w:rPr>
      </w:pPr>
      <w:r w:rsidRPr="00470D4C">
        <w:rPr>
          <w:b/>
          <w:sz w:val="28"/>
          <w:szCs w:val="28"/>
          <w:lang w:eastAsia="ru-RU"/>
        </w:rPr>
        <w:t xml:space="preserve"> Правомочия собственника в Риме ограничивались:</w:t>
      </w:r>
      <w:r w:rsidRPr="00470D4C">
        <w:rPr>
          <w:sz w:val="28"/>
          <w:szCs w:val="28"/>
          <w:lang w:eastAsia="ru-RU"/>
        </w:rPr>
        <w:br/>
        <w:t>а) пользованием, владением и распоряжением</w:t>
      </w:r>
      <w:r w:rsidR="002A7A4A">
        <w:rPr>
          <w:sz w:val="28"/>
          <w:szCs w:val="28"/>
          <w:lang w:eastAsia="ru-RU"/>
        </w:rPr>
        <w:t>;</w:t>
      </w:r>
      <w:r w:rsidRPr="00470D4C">
        <w:rPr>
          <w:sz w:val="28"/>
          <w:szCs w:val="28"/>
          <w:lang w:eastAsia="ru-RU"/>
        </w:rPr>
        <w:br/>
        <w:t>б) пользованием и распоряжением вещью</w:t>
      </w:r>
      <w:r w:rsidR="002A7A4A">
        <w:rPr>
          <w:sz w:val="28"/>
          <w:szCs w:val="28"/>
          <w:lang w:eastAsia="ru-RU"/>
        </w:rPr>
        <w:t>;</w:t>
      </w:r>
      <w:r w:rsidRPr="00470D4C">
        <w:rPr>
          <w:sz w:val="28"/>
          <w:szCs w:val="28"/>
          <w:lang w:eastAsia="ru-RU"/>
        </w:rPr>
        <w:br/>
      </w:r>
      <w:r w:rsidRPr="00470D4C">
        <w:rPr>
          <w:i/>
          <w:sz w:val="28"/>
          <w:szCs w:val="28"/>
          <w:lang w:eastAsia="ru-RU"/>
        </w:rPr>
        <w:t>в) вообще не ограничивались</w:t>
      </w:r>
      <w:r w:rsidR="002A7A4A">
        <w:rPr>
          <w:i/>
          <w:sz w:val="28"/>
          <w:szCs w:val="28"/>
          <w:lang w:eastAsia="ru-RU"/>
        </w:rPr>
        <w:t>.</w:t>
      </w:r>
      <w:r w:rsidRPr="00470D4C">
        <w:rPr>
          <w:i/>
          <w:sz w:val="28"/>
          <w:szCs w:val="28"/>
          <w:lang w:eastAsia="ru-RU"/>
        </w:rPr>
        <w:t xml:space="preserve"> </w:t>
      </w:r>
    </w:p>
    <w:p w14:paraId="3F156F7C" w14:textId="512E9F4B"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Какой из перечисленных способов приобретения права собственности является производным:</w:t>
      </w:r>
      <w:r w:rsidRPr="00470D4C">
        <w:rPr>
          <w:b/>
          <w:sz w:val="28"/>
          <w:szCs w:val="28"/>
          <w:lang w:eastAsia="ru-RU"/>
        </w:rPr>
        <w:br/>
      </w:r>
      <w:r w:rsidRPr="00470D4C">
        <w:rPr>
          <w:sz w:val="28"/>
          <w:szCs w:val="28"/>
          <w:lang w:eastAsia="ru-RU"/>
        </w:rPr>
        <w:t>а) спецификация</w:t>
      </w:r>
      <w:r w:rsidR="002A7A4A">
        <w:rPr>
          <w:sz w:val="28"/>
          <w:szCs w:val="28"/>
          <w:lang w:eastAsia="ru-RU"/>
        </w:rPr>
        <w:t>;</w:t>
      </w:r>
      <w:r w:rsidRPr="00470D4C">
        <w:rPr>
          <w:sz w:val="28"/>
          <w:szCs w:val="28"/>
          <w:lang w:eastAsia="ru-RU"/>
        </w:rPr>
        <w:br/>
        <w:t>б) оккупация</w:t>
      </w:r>
      <w:r w:rsidR="002A7A4A">
        <w:rPr>
          <w:sz w:val="28"/>
          <w:szCs w:val="28"/>
          <w:lang w:eastAsia="ru-RU"/>
        </w:rPr>
        <w:t>;</w:t>
      </w:r>
      <w:r w:rsidRPr="00470D4C">
        <w:rPr>
          <w:sz w:val="28"/>
          <w:szCs w:val="28"/>
          <w:lang w:eastAsia="ru-RU"/>
        </w:rPr>
        <w:br/>
      </w:r>
      <w:r w:rsidRPr="00470D4C">
        <w:rPr>
          <w:i/>
          <w:sz w:val="28"/>
          <w:szCs w:val="28"/>
          <w:lang w:eastAsia="ru-RU"/>
        </w:rPr>
        <w:t>в) манципация</w:t>
      </w:r>
      <w:r w:rsidR="00063736">
        <w:rPr>
          <w:i/>
          <w:sz w:val="28"/>
          <w:szCs w:val="28"/>
          <w:lang w:eastAsia="ru-RU"/>
        </w:rPr>
        <w:t>.</w:t>
      </w:r>
      <w:r w:rsidRPr="00470D4C">
        <w:rPr>
          <w:sz w:val="28"/>
          <w:szCs w:val="28"/>
          <w:lang w:eastAsia="ru-RU"/>
        </w:rPr>
        <w:t xml:space="preserve"> </w:t>
      </w:r>
    </w:p>
    <w:p w14:paraId="3462D0B9" w14:textId="6DEB06D8"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Право собственности в римском праве защищалось:</w:t>
      </w:r>
      <w:r w:rsidRPr="00470D4C">
        <w:rPr>
          <w:sz w:val="28"/>
          <w:szCs w:val="28"/>
          <w:lang w:eastAsia="ru-RU"/>
        </w:rPr>
        <w:br/>
        <w:t>а) кондикциями</w:t>
      </w:r>
      <w:r w:rsidR="002A7A4A">
        <w:rPr>
          <w:sz w:val="28"/>
          <w:szCs w:val="28"/>
          <w:lang w:eastAsia="ru-RU"/>
        </w:rPr>
        <w:t>;</w:t>
      </w:r>
      <w:r w:rsidRPr="00470D4C">
        <w:rPr>
          <w:sz w:val="28"/>
          <w:szCs w:val="28"/>
          <w:lang w:eastAsia="ru-RU"/>
        </w:rPr>
        <w:br/>
      </w:r>
      <w:r w:rsidRPr="00470D4C">
        <w:rPr>
          <w:i/>
          <w:sz w:val="28"/>
          <w:szCs w:val="28"/>
          <w:lang w:eastAsia="ru-RU"/>
        </w:rPr>
        <w:t>б) вещными исками</w:t>
      </w:r>
      <w:r w:rsidR="002A7A4A">
        <w:rPr>
          <w:i/>
          <w:sz w:val="28"/>
          <w:szCs w:val="28"/>
          <w:lang w:eastAsia="ru-RU"/>
        </w:rPr>
        <w:t>;</w:t>
      </w:r>
      <w:r w:rsidRPr="00470D4C">
        <w:rPr>
          <w:i/>
          <w:sz w:val="28"/>
          <w:szCs w:val="28"/>
          <w:lang w:eastAsia="ru-RU"/>
        </w:rPr>
        <w:t xml:space="preserve"> </w:t>
      </w:r>
      <w:r w:rsidRPr="00470D4C">
        <w:rPr>
          <w:i/>
          <w:sz w:val="28"/>
          <w:szCs w:val="28"/>
          <w:lang w:eastAsia="ru-RU"/>
        </w:rPr>
        <w:br/>
      </w:r>
      <w:r w:rsidRPr="00470D4C">
        <w:rPr>
          <w:sz w:val="28"/>
          <w:szCs w:val="28"/>
          <w:lang w:eastAsia="ru-RU"/>
        </w:rPr>
        <w:t>в) интердиктами</w:t>
      </w:r>
      <w:r w:rsidR="002A7A4A">
        <w:rPr>
          <w:sz w:val="28"/>
          <w:szCs w:val="28"/>
          <w:lang w:eastAsia="ru-RU"/>
        </w:rPr>
        <w:t>.</w:t>
      </w:r>
    </w:p>
    <w:p w14:paraId="4DEE1988" w14:textId="3DB65D37"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Что являлось характерным признаком юридического лица в Риме:</w:t>
      </w:r>
      <w:r w:rsidRPr="00470D4C">
        <w:rPr>
          <w:sz w:val="28"/>
          <w:szCs w:val="28"/>
          <w:lang w:eastAsia="ru-RU"/>
        </w:rPr>
        <w:br/>
        <w:t>а) равное распределение прибыли между членами юридического лица</w:t>
      </w:r>
      <w:r w:rsidR="002A7A4A">
        <w:rPr>
          <w:sz w:val="28"/>
          <w:szCs w:val="28"/>
          <w:lang w:eastAsia="ru-RU"/>
        </w:rPr>
        <w:t>;</w:t>
      </w:r>
      <w:r w:rsidRPr="00470D4C">
        <w:rPr>
          <w:sz w:val="28"/>
          <w:szCs w:val="28"/>
          <w:lang w:eastAsia="ru-RU"/>
        </w:rPr>
        <w:br/>
        <w:t>б) возможность каждого члена заключать договоры от имени всего юрид</w:t>
      </w:r>
      <w:r w:rsidRPr="00470D4C">
        <w:rPr>
          <w:sz w:val="28"/>
          <w:szCs w:val="28"/>
          <w:lang w:eastAsia="ru-RU"/>
        </w:rPr>
        <w:t>и</w:t>
      </w:r>
      <w:r w:rsidRPr="00470D4C">
        <w:rPr>
          <w:sz w:val="28"/>
          <w:szCs w:val="28"/>
          <w:lang w:eastAsia="ru-RU"/>
        </w:rPr>
        <w:t>ческого лица</w:t>
      </w:r>
      <w:r w:rsidR="002A7A4A">
        <w:rPr>
          <w:sz w:val="28"/>
          <w:szCs w:val="28"/>
          <w:lang w:eastAsia="ru-RU"/>
        </w:rPr>
        <w:t>;</w:t>
      </w:r>
      <w:r w:rsidRPr="00470D4C">
        <w:rPr>
          <w:sz w:val="28"/>
          <w:szCs w:val="28"/>
          <w:lang w:eastAsia="ru-RU"/>
        </w:rPr>
        <w:br/>
      </w:r>
      <w:r w:rsidRPr="00470D4C">
        <w:rPr>
          <w:i/>
          <w:sz w:val="28"/>
          <w:szCs w:val="28"/>
          <w:lang w:eastAsia="ru-RU"/>
        </w:rPr>
        <w:t>в) принадлежность имущества юридического лица ему как таковому, а не отдельным его членам</w:t>
      </w:r>
      <w:r w:rsidR="002A7A4A">
        <w:rPr>
          <w:i/>
          <w:sz w:val="28"/>
          <w:szCs w:val="28"/>
          <w:lang w:eastAsia="ru-RU"/>
        </w:rPr>
        <w:t>.</w:t>
      </w:r>
      <w:r w:rsidRPr="00470D4C">
        <w:rPr>
          <w:sz w:val="28"/>
          <w:szCs w:val="28"/>
          <w:lang w:eastAsia="ru-RU"/>
        </w:rPr>
        <w:t xml:space="preserve"> </w:t>
      </w:r>
    </w:p>
    <w:p w14:paraId="42564575" w14:textId="73EB8AF0"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b/>
          <w:sz w:val="28"/>
          <w:szCs w:val="28"/>
          <w:lang w:eastAsia="ru-RU"/>
        </w:rPr>
        <w:t xml:space="preserve"> Пакт по римскому праву - это:</w:t>
      </w:r>
      <w:r w:rsidRPr="00470D4C">
        <w:rPr>
          <w:b/>
          <w:sz w:val="28"/>
          <w:szCs w:val="28"/>
          <w:lang w:eastAsia="ru-RU"/>
        </w:rPr>
        <w:br/>
      </w:r>
      <w:r w:rsidRPr="00470D4C">
        <w:rPr>
          <w:sz w:val="28"/>
          <w:szCs w:val="28"/>
          <w:lang w:eastAsia="ru-RU"/>
        </w:rPr>
        <w:t>а) безымянный контракт</w:t>
      </w:r>
      <w:r w:rsidR="002A7A4A">
        <w:rPr>
          <w:sz w:val="28"/>
          <w:szCs w:val="28"/>
          <w:lang w:eastAsia="ru-RU"/>
        </w:rPr>
        <w:t>;</w:t>
      </w:r>
      <w:r w:rsidRPr="00470D4C">
        <w:rPr>
          <w:sz w:val="28"/>
          <w:szCs w:val="28"/>
          <w:lang w:eastAsia="ru-RU"/>
        </w:rPr>
        <w:br/>
        <w:t>б) консенсуальный договор</w:t>
      </w:r>
      <w:r w:rsidR="002A7A4A">
        <w:rPr>
          <w:sz w:val="28"/>
          <w:szCs w:val="28"/>
          <w:lang w:eastAsia="ru-RU"/>
        </w:rPr>
        <w:t>;</w:t>
      </w:r>
      <w:r w:rsidRPr="00470D4C">
        <w:rPr>
          <w:sz w:val="28"/>
          <w:szCs w:val="28"/>
          <w:lang w:eastAsia="ru-RU"/>
        </w:rPr>
        <w:br/>
      </w:r>
      <w:r w:rsidRPr="00470D4C">
        <w:rPr>
          <w:i/>
          <w:sz w:val="28"/>
          <w:szCs w:val="28"/>
          <w:lang w:eastAsia="ru-RU"/>
        </w:rPr>
        <w:t>в) неформальное соглашение, не пользующееся исковой защитой</w:t>
      </w:r>
      <w:r w:rsidR="002A7A4A">
        <w:rPr>
          <w:sz w:val="28"/>
          <w:szCs w:val="28"/>
          <w:lang w:eastAsia="ru-RU"/>
        </w:rPr>
        <w:t>.</w:t>
      </w:r>
    </w:p>
    <w:p w14:paraId="02B36530" w14:textId="793B797C"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Для признания действия частным деликтом необходимо наличие т</w:t>
      </w:r>
      <w:r w:rsidRPr="00470D4C">
        <w:rPr>
          <w:b/>
          <w:sz w:val="28"/>
          <w:szCs w:val="28"/>
          <w:lang w:eastAsia="ru-RU"/>
        </w:rPr>
        <w:t>а</w:t>
      </w:r>
      <w:r w:rsidRPr="00470D4C">
        <w:rPr>
          <w:b/>
          <w:sz w:val="28"/>
          <w:szCs w:val="28"/>
          <w:lang w:eastAsia="ru-RU"/>
        </w:rPr>
        <w:t>кого элемента, как:</w:t>
      </w:r>
      <w:r w:rsidRPr="00470D4C">
        <w:rPr>
          <w:sz w:val="28"/>
          <w:szCs w:val="28"/>
          <w:lang w:eastAsia="ru-RU"/>
        </w:rPr>
        <w:br/>
        <w:t>а) обида потерпевшего</w:t>
      </w:r>
      <w:r w:rsidR="002A7A4A">
        <w:rPr>
          <w:sz w:val="28"/>
          <w:szCs w:val="28"/>
          <w:lang w:eastAsia="ru-RU"/>
        </w:rPr>
        <w:t>;</w:t>
      </w:r>
      <w:r w:rsidRPr="00470D4C">
        <w:rPr>
          <w:sz w:val="28"/>
          <w:szCs w:val="28"/>
          <w:lang w:eastAsia="ru-RU"/>
        </w:rPr>
        <w:br/>
      </w:r>
      <w:r w:rsidRPr="00470D4C">
        <w:rPr>
          <w:i/>
          <w:sz w:val="28"/>
          <w:szCs w:val="28"/>
          <w:lang w:eastAsia="ru-RU"/>
        </w:rPr>
        <w:t>б) вина лица, причинившего вред</w:t>
      </w:r>
      <w:r w:rsidR="002A7A4A">
        <w:rPr>
          <w:i/>
          <w:sz w:val="28"/>
          <w:szCs w:val="28"/>
          <w:lang w:eastAsia="ru-RU"/>
        </w:rPr>
        <w:t>;</w:t>
      </w:r>
      <w:r w:rsidRPr="00470D4C">
        <w:rPr>
          <w:i/>
          <w:sz w:val="28"/>
          <w:szCs w:val="28"/>
          <w:lang w:eastAsia="ru-RU"/>
        </w:rPr>
        <w:t xml:space="preserve"> </w:t>
      </w:r>
      <w:r w:rsidRPr="00470D4C">
        <w:rPr>
          <w:sz w:val="28"/>
          <w:szCs w:val="28"/>
          <w:lang w:eastAsia="ru-RU"/>
        </w:rPr>
        <w:br/>
        <w:t>в) недееспособность лица, причинившего вред</w:t>
      </w:r>
      <w:r w:rsidR="002A7A4A">
        <w:rPr>
          <w:sz w:val="28"/>
          <w:szCs w:val="28"/>
          <w:lang w:eastAsia="ru-RU"/>
        </w:rPr>
        <w:t>.</w:t>
      </w:r>
    </w:p>
    <w:p w14:paraId="373D8116" w14:textId="79B09423" w:rsidR="00396D0F" w:rsidRPr="00470D4C" w:rsidRDefault="00396D0F" w:rsidP="007E7160">
      <w:pPr>
        <w:numPr>
          <w:ilvl w:val="0"/>
          <w:numId w:val="20"/>
        </w:numPr>
        <w:shd w:val="clear" w:color="auto" w:fill="FFFFFF"/>
        <w:suppressAutoHyphens w:val="0"/>
        <w:spacing w:after="200"/>
        <w:rPr>
          <w:sz w:val="28"/>
          <w:szCs w:val="28"/>
          <w:lang w:eastAsia="ru-RU"/>
        </w:rPr>
      </w:pPr>
      <w:r w:rsidRPr="00470D4C">
        <w:rPr>
          <w:sz w:val="28"/>
          <w:szCs w:val="28"/>
          <w:lang w:eastAsia="ru-RU"/>
        </w:rPr>
        <w:t xml:space="preserve"> </w:t>
      </w:r>
      <w:r w:rsidRPr="00470D4C">
        <w:rPr>
          <w:b/>
          <w:sz w:val="28"/>
          <w:szCs w:val="28"/>
          <w:lang w:eastAsia="ru-RU"/>
        </w:rPr>
        <w:t>Основными видами частных деликтов были:</w:t>
      </w:r>
      <w:r w:rsidRPr="00470D4C">
        <w:rPr>
          <w:b/>
          <w:sz w:val="28"/>
          <w:szCs w:val="28"/>
          <w:lang w:eastAsia="ru-RU"/>
        </w:rPr>
        <w:br/>
      </w:r>
      <w:r w:rsidRPr="00470D4C">
        <w:rPr>
          <w:i/>
          <w:sz w:val="28"/>
          <w:szCs w:val="28"/>
          <w:lang w:eastAsia="ru-RU"/>
        </w:rPr>
        <w:t>а) корыстное посягательство на чужую вещь</w:t>
      </w:r>
      <w:r w:rsidR="002A7A4A">
        <w:rPr>
          <w:i/>
          <w:sz w:val="28"/>
          <w:szCs w:val="28"/>
          <w:lang w:eastAsia="ru-RU"/>
        </w:rPr>
        <w:t>;</w:t>
      </w:r>
      <w:r w:rsidRPr="00470D4C">
        <w:rPr>
          <w:sz w:val="28"/>
          <w:szCs w:val="28"/>
          <w:lang w:eastAsia="ru-RU"/>
        </w:rPr>
        <w:t xml:space="preserve"> </w:t>
      </w:r>
      <w:r w:rsidRPr="00470D4C">
        <w:rPr>
          <w:sz w:val="28"/>
          <w:szCs w:val="28"/>
          <w:lang w:eastAsia="ru-RU"/>
        </w:rPr>
        <w:br/>
        <w:t>б) неосновательное обогащение</w:t>
      </w:r>
      <w:r w:rsidR="002A7A4A">
        <w:rPr>
          <w:sz w:val="28"/>
          <w:szCs w:val="28"/>
          <w:lang w:eastAsia="ru-RU"/>
        </w:rPr>
        <w:t>.</w:t>
      </w:r>
    </w:p>
    <w:p w14:paraId="0B85C653" w14:textId="77777777" w:rsidR="00396D0F" w:rsidRPr="00396D0F" w:rsidRDefault="00396D0F" w:rsidP="007E7160">
      <w:pPr>
        <w:ind w:firstLine="709"/>
        <w:jc w:val="center"/>
        <w:rPr>
          <w:b/>
          <w:sz w:val="28"/>
          <w:szCs w:val="28"/>
        </w:rPr>
      </w:pPr>
    </w:p>
    <w:p w14:paraId="241F4510" w14:textId="1C81F7B3" w:rsidR="006A3420" w:rsidRPr="006A3420" w:rsidRDefault="006A3420" w:rsidP="007E7160">
      <w:pPr>
        <w:ind w:firstLine="709"/>
        <w:jc w:val="both"/>
        <w:rPr>
          <w:b/>
          <w:color w:val="000000" w:themeColor="text1"/>
          <w:sz w:val="28"/>
          <w:szCs w:val="28"/>
        </w:rPr>
      </w:pPr>
      <w:r w:rsidRPr="006A3420">
        <w:rPr>
          <w:b/>
          <w:color w:val="000000" w:themeColor="text1"/>
          <w:sz w:val="28"/>
        </w:rPr>
        <w:t xml:space="preserve">Перечень примерных контрольных заданий или иных материалов, необходимых для оценки индикаторов достижения компетенций, </w:t>
      </w:r>
      <w:r w:rsidRPr="006A3420">
        <w:rPr>
          <w:b/>
          <w:color w:val="000000" w:themeColor="text1"/>
          <w:sz w:val="28"/>
          <w:szCs w:val="28"/>
        </w:rPr>
        <w:t>умений и знаний</w:t>
      </w:r>
      <w:bookmarkEnd w:id="20"/>
    </w:p>
    <w:p w14:paraId="31F373D0" w14:textId="21C0B6D6" w:rsidR="006A3420" w:rsidRDefault="006A3420" w:rsidP="007E716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2410"/>
        <w:gridCol w:w="3827"/>
      </w:tblGrid>
      <w:tr w:rsidR="006A3420" w:rsidRPr="003C1265" w14:paraId="5FB43512" w14:textId="77777777" w:rsidTr="00063736">
        <w:tc>
          <w:tcPr>
            <w:tcW w:w="1560" w:type="dxa"/>
            <w:tcBorders>
              <w:top w:val="single" w:sz="4" w:space="0" w:color="auto"/>
              <w:left w:val="single" w:sz="4" w:space="0" w:color="auto"/>
              <w:bottom w:val="single" w:sz="4" w:space="0" w:color="auto"/>
              <w:right w:val="single" w:sz="4" w:space="0" w:color="auto"/>
            </w:tcBorders>
            <w:vAlign w:val="center"/>
            <w:hideMark/>
          </w:tcPr>
          <w:p w14:paraId="0F3845F2" w14:textId="77777777" w:rsidR="006A3420" w:rsidRPr="00E4746A" w:rsidRDefault="006A3420" w:rsidP="007E7160">
            <w:pPr>
              <w:tabs>
                <w:tab w:val="left" w:pos="0"/>
              </w:tabs>
              <w:jc w:val="center"/>
              <w:rPr>
                <w:b/>
              </w:rPr>
            </w:pPr>
            <w:r w:rsidRPr="00E4746A">
              <w:rPr>
                <w:b/>
              </w:rPr>
              <w:t>Наименование компетенции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E00264" w14:textId="77777777" w:rsidR="006A3420" w:rsidRPr="00E4746A" w:rsidRDefault="006A3420" w:rsidP="007E7160">
            <w:pPr>
              <w:tabs>
                <w:tab w:val="left" w:pos="0"/>
              </w:tabs>
              <w:jc w:val="center"/>
              <w:rPr>
                <w:b/>
              </w:rPr>
            </w:pPr>
            <w:r>
              <w:rPr>
                <w:b/>
              </w:rPr>
              <w:t>Наименование и</w:t>
            </w:r>
            <w:r w:rsidRPr="00E4746A">
              <w:rPr>
                <w:b/>
              </w:rPr>
              <w:t>ндикатор</w:t>
            </w:r>
            <w:r>
              <w:rPr>
                <w:b/>
              </w:rPr>
              <w:t>ов</w:t>
            </w:r>
            <w:r w:rsidRPr="00E4746A">
              <w:rPr>
                <w:b/>
              </w:rPr>
              <w:t xml:space="preserve"> достижения компетенции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C8C059" w14:textId="77777777" w:rsidR="006A3420" w:rsidRPr="00E4746A" w:rsidRDefault="006A3420" w:rsidP="007E7160">
            <w:pPr>
              <w:tabs>
                <w:tab w:val="left" w:pos="0"/>
              </w:tabs>
              <w:jc w:val="center"/>
              <w:rPr>
                <w:b/>
              </w:rPr>
            </w:pPr>
            <w:r w:rsidRPr="00E4746A">
              <w:rPr>
                <w:b/>
              </w:rPr>
              <w:t>Результаты обучения (умения и знания), соотнесенные с индикаторами достижения компетенции</w:t>
            </w:r>
          </w:p>
        </w:tc>
        <w:tc>
          <w:tcPr>
            <w:tcW w:w="3827" w:type="dxa"/>
            <w:tcBorders>
              <w:top w:val="single" w:sz="4" w:space="0" w:color="auto"/>
              <w:left w:val="single" w:sz="4" w:space="0" w:color="auto"/>
              <w:bottom w:val="single" w:sz="4" w:space="0" w:color="auto"/>
              <w:right w:val="single" w:sz="4" w:space="0" w:color="auto"/>
            </w:tcBorders>
          </w:tcPr>
          <w:p w14:paraId="0887E04A" w14:textId="77777777" w:rsidR="006A3420" w:rsidRPr="00E4746A" w:rsidRDefault="006A3420" w:rsidP="007E7160">
            <w:pPr>
              <w:tabs>
                <w:tab w:val="left" w:pos="0"/>
              </w:tabs>
              <w:jc w:val="center"/>
              <w:rPr>
                <w:b/>
              </w:rPr>
            </w:pPr>
            <w:r w:rsidRPr="000D156D">
              <w:rPr>
                <w:b/>
              </w:rPr>
              <w:t>Типовые контрольные задания</w:t>
            </w:r>
          </w:p>
        </w:tc>
      </w:tr>
      <w:tr w:rsidR="006A3420" w:rsidRPr="003C1265" w14:paraId="5DECFBAB" w14:textId="77777777" w:rsidTr="00063736">
        <w:tc>
          <w:tcPr>
            <w:tcW w:w="1560" w:type="dxa"/>
            <w:tcBorders>
              <w:top w:val="single" w:sz="4" w:space="0" w:color="auto"/>
              <w:left w:val="single" w:sz="4" w:space="0" w:color="auto"/>
              <w:bottom w:val="single" w:sz="4" w:space="0" w:color="auto"/>
              <w:right w:val="single" w:sz="4" w:space="0" w:color="auto"/>
            </w:tcBorders>
            <w:vAlign w:val="center"/>
            <w:hideMark/>
          </w:tcPr>
          <w:p w14:paraId="1F64EA9A" w14:textId="77777777" w:rsidR="006A3420" w:rsidRPr="00E4746A" w:rsidRDefault="006A3420" w:rsidP="007E7160">
            <w:pPr>
              <w:tabs>
                <w:tab w:val="left" w:pos="0"/>
              </w:tabs>
              <w:jc w:val="center"/>
              <w:rPr>
                <w:sz w:val="28"/>
                <w:szCs w:val="28"/>
              </w:rPr>
            </w:pPr>
            <w:r>
              <w:rPr>
                <w:sz w:val="28"/>
                <w:szCs w:val="28"/>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D88E178" w14:textId="77777777" w:rsidR="006A3420" w:rsidRPr="00E4746A" w:rsidRDefault="006A3420" w:rsidP="007E7160">
            <w:pPr>
              <w:tabs>
                <w:tab w:val="left" w:pos="0"/>
              </w:tabs>
              <w:jc w:val="center"/>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3EBC65" w14:textId="77777777" w:rsidR="006A3420" w:rsidRPr="00E4746A" w:rsidRDefault="006A3420" w:rsidP="007E7160">
            <w:pPr>
              <w:tabs>
                <w:tab w:val="left" w:pos="0"/>
              </w:tabs>
              <w:jc w:val="center"/>
              <w:rPr>
                <w:sz w:val="28"/>
                <w:szCs w:val="28"/>
              </w:rPr>
            </w:pPr>
            <w:r>
              <w:rPr>
                <w:sz w:val="28"/>
                <w:szCs w:val="28"/>
              </w:rPr>
              <w:t>3</w:t>
            </w:r>
          </w:p>
        </w:tc>
        <w:tc>
          <w:tcPr>
            <w:tcW w:w="3827" w:type="dxa"/>
            <w:tcBorders>
              <w:top w:val="single" w:sz="4" w:space="0" w:color="auto"/>
              <w:left w:val="single" w:sz="4" w:space="0" w:color="auto"/>
              <w:bottom w:val="single" w:sz="4" w:space="0" w:color="auto"/>
              <w:right w:val="single" w:sz="4" w:space="0" w:color="auto"/>
            </w:tcBorders>
          </w:tcPr>
          <w:p w14:paraId="0CCE35A7" w14:textId="77777777" w:rsidR="006A3420" w:rsidRPr="00E4746A" w:rsidRDefault="006A3420" w:rsidP="007E7160">
            <w:pPr>
              <w:tabs>
                <w:tab w:val="left" w:pos="0"/>
              </w:tabs>
              <w:jc w:val="center"/>
              <w:rPr>
                <w:sz w:val="28"/>
                <w:szCs w:val="28"/>
              </w:rPr>
            </w:pPr>
            <w:r>
              <w:rPr>
                <w:sz w:val="28"/>
                <w:szCs w:val="28"/>
              </w:rPr>
              <w:t>4</w:t>
            </w:r>
          </w:p>
        </w:tc>
      </w:tr>
      <w:tr w:rsidR="006A3420" w:rsidRPr="0058396D" w14:paraId="54EC287F" w14:textId="77777777" w:rsidTr="00063736">
        <w:trPr>
          <w:trHeight w:val="3261"/>
        </w:trPr>
        <w:tc>
          <w:tcPr>
            <w:tcW w:w="1560" w:type="dxa"/>
            <w:vMerge w:val="restart"/>
            <w:tcBorders>
              <w:top w:val="single" w:sz="4" w:space="0" w:color="auto"/>
              <w:left w:val="single" w:sz="4" w:space="0" w:color="auto"/>
              <w:bottom w:val="single" w:sz="4" w:space="0" w:color="auto"/>
              <w:right w:val="single" w:sz="4" w:space="0" w:color="auto"/>
            </w:tcBorders>
          </w:tcPr>
          <w:p w14:paraId="677FAB35" w14:textId="4E47A86E" w:rsidR="006A3420" w:rsidRPr="005A12C1" w:rsidRDefault="006A3420" w:rsidP="007E7160">
            <w:pPr>
              <w:tabs>
                <w:tab w:val="left" w:pos="0"/>
              </w:tabs>
              <w:ind w:right="-114"/>
            </w:pPr>
            <w:r w:rsidRPr="005A12C1">
              <w:t>ПКН-1.</w:t>
            </w:r>
          </w:p>
          <w:p w14:paraId="27D7F329" w14:textId="66F9424D" w:rsidR="006A3420" w:rsidRPr="005A12C1" w:rsidRDefault="005A12C1" w:rsidP="007E7160">
            <w:pPr>
              <w:tabs>
                <w:tab w:val="left" w:pos="0"/>
              </w:tabs>
              <w:ind w:right="-114"/>
            </w:pPr>
            <w:r w:rsidRPr="005A12C1">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1842" w:type="dxa"/>
            <w:tcBorders>
              <w:top w:val="single" w:sz="4" w:space="0" w:color="auto"/>
              <w:left w:val="single" w:sz="4" w:space="0" w:color="auto"/>
              <w:right w:val="single" w:sz="4" w:space="0" w:color="auto"/>
            </w:tcBorders>
          </w:tcPr>
          <w:p w14:paraId="22983CBF" w14:textId="2B7CF351" w:rsidR="006A3420" w:rsidRPr="0058396D" w:rsidRDefault="005A12C1" w:rsidP="007E7160">
            <w:pPr>
              <w:tabs>
                <w:tab w:val="left" w:pos="0"/>
              </w:tabs>
              <w:rPr>
                <w:spacing w:val="-6"/>
              </w:rPr>
            </w:pPr>
            <w:r>
              <w:rPr>
                <w:spacing w:val="-6"/>
              </w:rPr>
              <w:t xml:space="preserve">1. </w:t>
            </w:r>
            <w:r w:rsidRPr="005A12C1">
              <w:rPr>
                <w:spacing w:val="-6"/>
              </w:rPr>
              <w:t>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2410" w:type="dxa"/>
            <w:tcBorders>
              <w:top w:val="single" w:sz="4" w:space="0" w:color="auto"/>
              <w:left w:val="single" w:sz="4" w:space="0" w:color="auto"/>
              <w:right w:val="single" w:sz="4" w:space="0" w:color="auto"/>
            </w:tcBorders>
          </w:tcPr>
          <w:p w14:paraId="70C5175E" w14:textId="77777777" w:rsidR="00927F6E" w:rsidRPr="00927F6E" w:rsidRDefault="00927F6E" w:rsidP="007E7160">
            <w:pPr>
              <w:tabs>
                <w:tab w:val="left" w:pos="0"/>
                <w:tab w:val="left" w:pos="1500"/>
              </w:tabs>
              <w:jc w:val="both"/>
            </w:pPr>
            <w:r w:rsidRPr="00927F6E">
              <w:t xml:space="preserve">Знать: </w:t>
            </w:r>
            <w:r w:rsidRPr="00927F6E">
              <w:rPr>
                <w:shd w:val="clear" w:color="auto" w:fill="FFFFFF"/>
              </w:rPr>
              <w:t>понятийный (категориальный)  аппарат     римского права</w:t>
            </w:r>
          </w:p>
          <w:p w14:paraId="6D21769A" w14:textId="369FC8BF" w:rsidR="006A3420" w:rsidRPr="00B075A4" w:rsidRDefault="00927F6E" w:rsidP="007E7160">
            <w:pPr>
              <w:tabs>
                <w:tab w:val="left" w:pos="0"/>
                <w:tab w:val="center" w:pos="2018"/>
              </w:tabs>
              <w:jc w:val="both"/>
              <w:rPr>
                <w:shd w:val="clear" w:color="auto" w:fill="FFFFFF"/>
              </w:rPr>
            </w:pPr>
            <w:r w:rsidRPr="00927F6E">
              <w:t xml:space="preserve">Уметь: </w:t>
            </w:r>
            <w:r w:rsidRPr="00927F6E">
              <w:rPr>
                <w:shd w:val="clear" w:color="auto" w:fill="FFFFFF"/>
              </w:rPr>
              <w:t>давать определение основным  понятиям  и  юридическим термина</w:t>
            </w:r>
            <w:r w:rsidR="00B075A4">
              <w:rPr>
                <w:shd w:val="clear" w:color="auto" w:fill="FFFFFF"/>
              </w:rPr>
              <w:t>м, разработанным римским правом</w:t>
            </w:r>
          </w:p>
        </w:tc>
        <w:tc>
          <w:tcPr>
            <w:tcW w:w="3827" w:type="dxa"/>
            <w:tcBorders>
              <w:top w:val="single" w:sz="4" w:space="0" w:color="auto"/>
              <w:left w:val="single" w:sz="4" w:space="0" w:color="auto"/>
              <w:right w:val="single" w:sz="4" w:space="0" w:color="auto"/>
            </w:tcBorders>
          </w:tcPr>
          <w:p w14:paraId="4CCC6F95" w14:textId="0843F08D" w:rsidR="004526CE" w:rsidRDefault="004526CE" w:rsidP="007E7160">
            <w:pPr>
              <w:pStyle w:val="afa"/>
              <w:widowControl w:val="0"/>
              <w:jc w:val="both"/>
              <w:rPr>
                <w:rFonts w:ascii="Times New Roman" w:hAnsi="Times New Roman"/>
                <w:sz w:val="24"/>
                <w:szCs w:val="24"/>
              </w:rPr>
            </w:pPr>
            <w:r>
              <w:rPr>
                <w:rFonts w:ascii="Times New Roman" w:hAnsi="Times New Roman"/>
                <w:sz w:val="24"/>
                <w:szCs w:val="24"/>
              </w:rPr>
              <w:t>Тестовое задание. Отметьте ве</w:t>
            </w:r>
            <w:r>
              <w:rPr>
                <w:rFonts w:ascii="Times New Roman" w:hAnsi="Times New Roman"/>
                <w:sz w:val="24"/>
                <w:szCs w:val="24"/>
              </w:rPr>
              <w:t>р</w:t>
            </w:r>
            <w:r>
              <w:rPr>
                <w:rFonts w:ascii="Times New Roman" w:hAnsi="Times New Roman"/>
                <w:sz w:val="24"/>
                <w:szCs w:val="24"/>
              </w:rPr>
              <w:t>ный вариант ответа.</w:t>
            </w:r>
          </w:p>
          <w:p w14:paraId="0792D9C4" w14:textId="0DC91088" w:rsidR="004526CE" w:rsidRDefault="004526CE" w:rsidP="007E7160">
            <w:pPr>
              <w:pStyle w:val="afa"/>
              <w:widowControl w:val="0"/>
              <w:jc w:val="both"/>
              <w:rPr>
                <w:rFonts w:ascii="Times New Roman" w:hAnsi="Times New Roman"/>
                <w:sz w:val="24"/>
                <w:szCs w:val="24"/>
              </w:rPr>
            </w:pPr>
            <w:r>
              <w:rPr>
                <w:rFonts w:ascii="Times New Roman" w:hAnsi="Times New Roman"/>
                <w:sz w:val="24"/>
                <w:szCs w:val="24"/>
              </w:rPr>
              <w:t>«</w:t>
            </w:r>
            <w:r w:rsidRPr="001F7EF2">
              <w:rPr>
                <w:rFonts w:ascii="Times New Roman" w:hAnsi="Times New Roman"/>
                <w:sz w:val="24"/>
                <w:szCs w:val="24"/>
              </w:rPr>
              <w:t>Термин ius civilе (гражданское право) в Древнем Риме обозначал …</w:t>
            </w:r>
            <w:r>
              <w:rPr>
                <w:rFonts w:ascii="Times New Roman" w:hAnsi="Times New Roman"/>
                <w:sz w:val="24"/>
                <w:szCs w:val="24"/>
              </w:rPr>
              <w:t>»</w:t>
            </w:r>
          </w:p>
          <w:p w14:paraId="27B8D686" w14:textId="453AB5D0"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права, сложивш</w:t>
            </w:r>
            <w:r w:rsidRPr="001F7EF2">
              <w:rPr>
                <w:rFonts w:ascii="Times New Roman" w:hAnsi="Times New Roman"/>
                <w:sz w:val="24"/>
                <w:szCs w:val="24"/>
              </w:rPr>
              <w:t>у</w:t>
            </w:r>
            <w:r w:rsidRPr="001F7EF2">
              <w:rPr>
                <w:rFonts w:ascii="Times New Roman" w:hAnsi="Times New Roman"/>
                <w:sz w:val="24"/>
                <w:szCs w:val="24"/>
              </w:rPr>
              <w:t>юся в практике преторов</w:t>
            </w:r>
          </w:p>
          <w:p w14:paraId="790A98FF" w14:textId="3353F60A" w:rsidR="004526CE" w:rsidRPr="001F7EF2" w:rsidRDefault="004526CE" w:rsidP="007E7160">
            <w:pPr>
              <w:pStyle w:val="afa"/>
              <w:widowControl w:val="0"/>
              <w:numPr>
                <w:ilvl w:val="0"/>
                <w:numId w:val="17"/>
              </w:numPr>
              <w:ind w:left="0" w:firstLine="0"/>
              <w:jc w:val="both"/>
              <w:rPr>
                <w:rFonts w:ascii="Times New Roman" w:hAnsi="Times New Roman"/>
                <w:color w:val="000000"/>
                <w:sz w:val="24"/>
                <w:szCs w:val="24"/>
              </w:rPr>
            </w:pPr>
            <w:r w:rsidRPr="001F7EF2">
              <w:rPr>
                <w:rFonts w:ascii="Times New Roman" w:hAnsi="Times New Roman"/>
                <w:color w:val="000000"/>
                <w:sz w:val="24"/>
                <w:szCs w:val="24"/>
              </w:rPr>
              <w:t>систему исконно наци</w:t>
            </w:r>
            <w:r w:rsidRPr="001F7EF2">
              <w:rPr>
                <w:rFonts w:ascii="Times New Roman" w:hAnsi="Times New Roman"/>
                <w:color w:val="000000"/>
                <w:sz w:val="24"/>
                <w:szCs w:val="24"/>
              </w:rPr>
              <w:t>о</w:t>
            </w:r>
            <w:r w:rsidRPr="001F7EF2">
              <w:rPr>
                <w:rFonts w:ascii="Times New Roman" w:hAnsi="Times New Roman"/>
                <w:color w:val="000000"/>
                <w:sz w:val="24"/>
                <w:szCs w:val="24"/>
              </w:rPr>
              <w:t>нального римского права</w:t>
            </w:r>
          </w:p>
          <w:p w14:paraId="269C6DAE" w14:textId="68C0A71A"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общенародного права</w:t>
            </w:r>
          </w:p>
          <w:p w14:paraId="5A2871D1" w14:textId="7D562381" w:rsidR="004526CE" w:rsidRPr="001F7EF2"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государственного права</w:t>
            </w:r>
          </w:p>
          <w:p w14:paraId="417587EB" w14:textId="3B7EF1CC" w:rsidR="006A3420" w:rsidRPr="00927F6E" w:rsidRDefault="004526CE" w:rsidP="007E7160">
            <w:pPr>
              <w:pStyle w:val="afa"/>
              <w:widowControl w:val="0"/>
              <w:numPr>
                <w:ilvl w:val="0"/>
                <w:numId w:val="17"/>
              </w:numPr>
              <w:ind w:left="0" w:firstLine="0"/>
              <w:jc w:val="both"/>
              <w:rPr>
                <w:rFonts w:ascii="Times New Roman" w:hAnsi="Times New Roman"/>
                <w:sz w:val="24"/>
                <w:szCs w:val="24"/>
              </w:rPr>
            </w:pPr>
            <w:r w:rsidRPr="001F7EF2">
              <w:rPr>
                <w:rFonts w:ascii="Times New Roman" w:hAnsi="Times New Roman"/>
                <w:sz w:val="24"/>
                <w:szCs w:val="24"/>
              </w:rPr>
              <w:t>систему божественного права</w:t>
            </w:r>
          </w:p>
        </w:tc>
      </w:tr>
      <w:tr w:rsidR="006A3420" w:rsidRPr="0058396D" w14:paraId="611F533A" w14:textId="77777777" w:rsidTr="00063736">
        <w:trPr>
          <w:trHeight w:val="3767"/>
        </w:trPr>
        <w:tc>
          <w:tcPr>
            <w:tcW w:w="1560" w:type="dxa"/>
            <w:vMerge/>
            <w:tcBorders>
              <w:top w:val="single" w:sz="4" w:space="0" w:color="auto"/>
              <w:left w:val="single" w:sz="4" w:space="0" w:color="auto"/>
              <w:bottom w:val="single" w:sz="4" w:space="0" w:color="auto"/>
              <w:right w:val="single" w:sz="4" w:space="0" w:color="auto"/>
            </w:tcBorders>
            <w:vAlign w:val="center"/>
          </w:tcPr>
          <w:p w14:paraId="02DA8015"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13706758" w14:textId="62F0B08F" w:rsidR="006A3420" w:rsidRPr="0058396D" w:rsidRDefault="005A12C1" w:rsidP="007E7160">
            <w:pPr>
              <w:tabs>
                <w:tab w:val="left" w:pos="0"/>
              </w:tabs>
              <w:jc w:val="both"/>
              <w:rPr>
                <w:spacing w:val="-6"/>
              </w:rPr>
            </w:pPr>
            <w:r>
              <w:rPr>
                <w:spacing w:val="-6"/>
              </w:rPr>
              <w:t xml:space="preserve">2. </w:t>
            </w:r>
            <w:r w:rsidRPr="005A12C1">
              <w:rPr>
                <w:spacing w:val="-6"/>
              </w:rPr>
              <w:t>Осваивает и применяет новые методы поиска и анализа информации о правовой и политической системе.</w:t>
            </w:r>
          </w:p>
        </w:tc>
        <w:tc>
          <w:tcPr>
            <w:tcW w:w="2410" w:type="dxa"/>
            <w:tcBorders>
              <w:top w:val="single" w:sz="4" w:space="0" w:color="auto"/>
              <w:left w:val="single" w:sz="4" w:space="0" w:color="auto"/>
              <w:bottom w:val="single" w:sz="4" w:space="0" w:color="auto"/>
              <w:right w:val="single" w:sz="4" w:space="0" w:color="auto"/>
            </w:tcBorders>
          </w:tcPr>
          <w:p w14:paraId="330CFC53" w14:textId="77777777" w:rsidR="00927F6E" w:rsidRPr="00927F6E" w:rsidRDefault="00927F6E" w:rsidP="007E7160">
            <w:pPr>
              <w:tabs>
                <w:tab w:val="left" w:pos="0"/>
                <w:tab w:val="left" w:pos="1500"/>
              </w:tabs>
              <w:jc w:val="both"/>
            </w:pPr>
            <w:r w:rsidRPr="00927F6E">
              <w:t xml:space="preserve">Знать: </w:t>
            </w:r>
            <w:r w:rsidRPr="00927F6E">
              <w:rPr>
                <w:shd w:val="clear" w:color="auto" w:fill="FFFFFF"/>
              </w:rPr>
              <w:t>содержание   памятников  римского права;</w:t>
            </w:r>
          </w:p>
          <w:p w14:paraId="653B204D" w14:textId="1438D159" w:rsidR="006A3420" w:rsidRPr="0058396D" w:rsidRDefault="00927F6E" w:rsidP="007E7160">
            <w:pPr>
              <w:tabs>
                <w:tab w:val="left" w:pos="0"/>
                <w:tab w:val="left" w:pos="1500"/>
              </w:tabs>
            </w:pPr>
            <w:r w:rsidRPr="00927F6E">
              <w:t xml:space="preserve">Уметь: </w:t>
            </w:r>
            <w:r w:rsidRPr="00927F6E">
              <w:rPr>
                <w:shd w:val="clear" w:color="auto" w:fill="FFFFFF"/>
              </w:rPr>
              <w:t>анализировать и толковать памятники права</w:t>
            </w:r>
          </w:p>
        </w:tc>
        <w:tc>
          <w:tcPr>
            <w:tcW w:w="3827" w:type="dxa"/>
            <w:tcBorders>
              <w:top w:val="single" w:sz="4" w:space="0" w:color="auto"/>
              <w:left w:val="single" w:sz="4" w:space="0" w:color="auto"/>
              <w:bottom w:val="single" w:sz="4" w:space="0" w:color="auto"/>
              <w:right w:val="single" w:sz="4" w:space="0" w:color="auto"/>
            </w:tcBorders>
          </w:tcPr>
          <w:p w14:paraId="536F0A35" w14:textId="77777777" w:rsidR="00CE2BB0" w:rsidRDefault="00CE2BB0" w:rsidP="007E7160">
            <w:pPr>
              <w:ind w:firstLine="540"/>
              <w:jc w:val="both"/>
              <w:rPr>
                <w:lang w:eastAsia="ru-RU"/>
              </w:rPr>
            </w:pPr>
            <w:r>
              <w:rPr>
                <w:lang w:eastAsia="ru-RU"/>
              </w:rPr>
              <w:t>Практическое задание.</w:t>
            </w:r>
          </w:p>
          <w:p w14:paraId="65E76DD7" w14:textId="62D506CF" w:rsidR="00CE2BB0" w:rsidRDefault="00CE2BB0" w:rsidP="007E7160">
            <w:pPr>
              <w:jc w:val="both"/>
              <w:rPr>
                <w:lang w:eastAsia="ru-RU"/>
              </w:rPr>
            </w:pPr>
          </w:p>
          <w:p w14:paraId="066B6571" w14:textId="4C08F3C8" w:rsidR="006A3420" w:rsidRPr="00B075A4" w:rsidRDefault="00CE2BB0" w:rsidP="007E7160">
            <w:pPr>
              <w:jc w:val="both"/>
              <w:rPr>
                <w:snapToGrid w:val="0"/>
              </w:rPr>
            </w:pPr>
            <w:r>
              <w:rPr>
                <w:rFonts w:ascii="TimesNewRomanPSMT" w:hAnsi="TimesNewRomanPSMT" w:cs="TimesNewRomanPSMT"/>
                <w:color w:val="000000"/>
              </w:rPr>
              <w:t xml:space="preserve">Проанализируйте </w:t>
            </w:r>
            <w:r>
              <w:rPr>
                <w:snapToGrid w:val="0"/>
              </w:rPr>
              <w:t>Кодификацию</w:t>
            </w:r>
            <w:r w:rsidRPr="004526CE">
              <w:rPr>
                <w:snapToGrid w:val="0"/>
              </w:rPr>
              <w:t xml:space="preserve"> Юстиниана</w:t>
            </w:r>
            <w:r w:rsidRPr="004526CE">
              <w:rPr>
                <w:rFonts w:ascii="TimesNewRomanPSMT" w:hAnsi="TimesNewRomanPSMT" w:cs="TimesNewRomanPSMT"/>
                <w:color w:val="000000"/>
              </w:rPr>
              <w:t xml:space="preserve"> (</w:t>
            </w:r>
            <w:r w:rsidRPr="004526CE">
              <w:rPr>
                <w:snapToGrid w:val="0"/>
              </w:rPr>
              <w:t>Corpus iuris civilis)</w:t>
            </w:r>
            <w:r>
              <w:rPr>
                <w:rFonts w:ascii="TimesNewRomanPSMT" w:hAnsi="TimesNewRomanPSMT" w:cs="TimesNewRomanPSMT"/>
                <w:color w:val="000000"/>
              </w:rPr>
              <w:t xml:space="preserve"> как источник Римского права, раскрыв</w:t>
            </w:r>
            <w:r w:rsidRPr="004526CE">
              <w:rPr>
                <w:rFonts w:ascii="TimesNewRomanPSMT" w:hAnsi="TimesNewRomanPSMT" w:cs="TimesNewRomanPSMT"/>
                <w:color w:val="000000"/>
              </w:rPr>
              <w:t xml:space="preserve"> история создания</w:t>
            </w:r>
            <w:r>
              <w:rPr>
                <w:rFonts w:ascii="TimesNewRomanPSMT" w:hAnsi="TimesNewRomanPSMT" w:cs="TimesNewRomanPSMT"/>
                <w:color w:val="000000"/>
              </w:rPr>
              <w:t xml:space="preserve"> этого свода</w:t>
            </w:r>
            <w:r w:rsidRPr="004526CE">
              <w:rPr>
                <w:rFonts w:ascii="TimesNewRomanPSMT" w:hAnsi="TimesNewRomanPSMT" w:cs="TimesNewRomanPSMT"/>
                <w:color w:val="000000"/>
              </w:rPr>
              <w:t>, особенности</w:t>
            </w:r>
            <w:r>
              <w:rPr>
                <w:rFonts w:ascii="TimesNewRomanPSMT" w:hAnsi="TimesNewRomanPSMT" w:cs="TimesNewRomanPSMT"/>
                <w:color w:val="000000"/>
              </w:rPr>
              <w:t>, структуру, основные институты.</w:t>
            </w:r>
          </w:p>
        </w:tc>
      </w:tr>
      <w:tr w:rsidR="006A3420" w:rsidRPr="0058396D" w14:paraId="5169F569" w14:textId="77777777" w:rsidTr="00063736">
        <w:trPr>
          <w:trHeight w:val="2667"/>
        </w:trPr>
        <w:tc>
          <w:tcPr>
            <w:tcW w:w="1560" w:type="dxa"/>
            <w:vMerge/>
            <w:tcBorders>
              <w:top w:val="single" w:sz="4" w:space="0" w:color="auto"/>
              <w:left w:val="single" w:sz="4" w:space="0" w:color="auto"/>
              <w:bottom w:val="single" w:sz="4" w:space="0" w:color="auto"/>
              <w:right w:val="single" w:sz="4" w:space="0" w:color="auto"/>
            </w:tcBorders>
            <w:vAlign w:val="center"/>
          </w:tcPr>
          <w:p w14:paraId="09C8B43C" w14:textId="77777777" w:rsidR="006A3420" w:rsidRPr="0058396D" w:rsidRDefault="006A3420" w:rsidP="007E7160"/>
        </w:tc>
        <w:tc>
          <w:tcPr>
            <w:tcW w:w="1842" w:type="dxa"/>
            <w:tcBorders>
              <w:top w:val="single" w:sz="4" w:space="0" w:color="auto"/>
              <w:left w:val="single" w:sz="4" w:space="0" w:color="auto"/>
              <w:right w:val="single" w:sz="4" w:space="0" w:color="auto"/>
            </w:tcBorders>
          </w:tcPr>
          <w:p w14:paraId="73B7254E" w14:textId="1F9CAD4D" w:rsidR="006A3420" w:rsidRPr="0058396D" w:rsidRDefault="005A12C1" w:rsidP="007E7160">
            <w:pPr>
              <w:tabs>
                <w:tab w:val="left" w:pos="0"/>
              </w:tabs>
              <w:jc w:val="both"/>
              <w:rPr>
                <w:spacing w:val="-6"/>
              </w:rPr>
            </w:pPr>
            <w:r>
              <w:rPr>
                <w:spacing w:val="-6"/>
              </w:rPr>
              <w:t xml:space="preserve">3. </w:t>
            </w:r>
            <w:r w:rsidR="00927F6E" w:rsidRPr="00927F6E">
              <w:rPr>
                <w:spacing w:val="-6"/>
              </w:rPr>
              <w:t>Выявляет закономерности становления институтов гражданского общества и прогнозирует его дальнейшее развитие</w:t>
            </w:r>
          </w:p>
        </w:tc>
        <w:tc>
          <w:tcPr>
            <w:tcW w:w="2410" w:type="dxa"/>
            <w:tcBorders>
              <w:top w:val="single" w:sz="4" w:space="0" w:color="auto"/>
              <w:left w:val="single" w:sz="4" w:space="0" w:color="auto"/>
              <w:right w:val="single" w:sz="4" w:space="0" w:color="auto"/>
            </w:tcBorders>
          </w:tcPr>
          <w:p w14:paraId="7952C3C1" w14:textId="77777777" w:rsidR="00927F6E" w:rsidRPr="008353C5" w:rsidRDefault="00927F6E" w:rsidP="007E7160">
            <w:pPr>
              <w:tabs>
                <w:tab w:val="left" w:pos="0"/>
                <w:tab w:val="left" w:pos="1500"/>
              </w:tabs>
              <w:jc w:val="both"/>
            </w:pPr>
            <w:r w:rsidRPr="008353C5">
              <w:t xml:space="preserve">Знать: </w:t>
            </w:r>
            <w:r w:rsidRPr="008353C5">
              <w:rPr>
                <w:shd w:val="clear" w:color="auto" w:fill="FFFFFF"/>
              </w:rPr>
              <w:t>основные   правовые     институты римского права</w:t>
            </w:r>
          </w:p>
          <w:p w14:paraId="475F7370" w14:textId="772CBAB2" w:rsidR="006A3420" w:rsidRPr="008353C5" w:rsidRDefault="00927F6E" w:rsidP="007E7160">
            <w:pPr>
              <w:tabs>
                <w:tab w:val="left" w:pos="0"/>
                <w:tab w:val="left" w:pos="1500"/>
              </w:tabs>
            </w:pPr>
            <w:r w:rsidRPr="008353C5">
              <w:t xml:space="preserve">Уметь: </w:t>
            </w:r>
            <w:r w:rsidRPr="008353C5">
              <w:rPr>
                <w:shd w:val="clear" w:color="auto" w:fill="FFFFFF"/>
              </w:rPr>
              <w:t>использовать  знание  основных  институтов  римского права при изучении других учебных дисциплин</w:t>
            </w:r>
          </w:p>
        </w:tc>
        <w:tc>
          <w:tcPr>
            <w:tcW w:w="3827" w:type="dxa"/>
            <w:tcBorders>
              <w:top w:val="single" w:sz="4" w:space="0" w:color="auto"/>
              <w:left w:val="single" w:sz="4" w:space="0" w:color="auto"/>
              <w:right w:val="single" w:sz="4" w:space="0" w:color="auto"/>
            </w:tcBorders>
          </w:tcPr>
          <w:p w14:paraId="391D4D14" w14:textId="77777777" w:rsidR="00A97AE5" w:rsidRDefault="00A97AE5" w:rsidP="007E7160">
            <w:pPr>
              <w:ind w:firstLine="540"/>
              <w:jc w:val="both"/>
              <w:rPr>
                <w:lang w:eastAsia="ru-RU"/>
              </w:rPr>
            </w:pPr>
            <w:r>
              <w:rPr>
                <w:lang w:eastAsia="ru-RU"/>
              </w:rPr>
              <w:t>Практическое задание:</w:t>
            </w:r>
          </w:p>
          <w:p w14:paraId="3422C7D7" w14:textId="7017E825" w:rsidR="00A97AE5" w:rsidRDefault="00A97AE5" w:rsidP="007E7160">
            <w:pPr>
              <w:ind w:firstLine="540"/>
              <w:jc w:val="both"/>
              <w:rPr>
                <w:lang w:eastAsia="ru-RU"/>
              </w:rPr>
            </w:pPr>
            <w:r>
              <w:rPr>
                <w:lang w:eastAsia="ru-RU"/>
              </w:rPr>
              <w:t xml:space="preserve">Студенту был задан вопрос: </w:t>
            </w:r>
          </w:p>
          <w:p w14:paraId="6031D1FE" w14:textId="6E1E607A" w:rsidR="00A97AE5" w:rsidRPr="00747DD0" w:rsidRDefault="00A97AE5" w:rsidP="007E7160">
            <w:pPr>
              <w:ind w:firstLine="540"/>
              <w:jc w:val="both"/>
              <w:rPr>
                <w:lang w:eastAsia="ru-RU"/>
              </w:rPr>
            </w:pPr>
            <w:r>
              <w:rPr>
                <w:lang w:eastAsia="ru-RU"/>
              </w:rPr>
              <w:t>«Какие виды народных собраний существовали в Древнеримской Республике»?</w:t>
            </w:r>
          </w:p>
          <w:p w14:paraId="35595933" w14:textId="124E565D" w:rsidR="00A97AE5" w:rsidRDefault="00A97AE5" w:rsidP="007E7160">
            <w:pPr>
              <w:jc w:val="both"/>
            </w:pPr>
            <w:r w:rsidRPr="00747DD0">
              <w:t xml:space="preserve">Ответ выглядел следующим образом: </w:t>
            </w:r>
          </w:p>
          <w:p w14:paraId="6253F035" w14:textId="7B3ACDEA" w:rsidR="00A97AE5" w:rsidRDefault="00A97AE5" w:rsidP="007E7160">
            <w:pPr>
              <w:jc w:val="both"/>
              <w:rPr>
                <w:lang w:eastAsia="ru-RU"/>
              </w:rPr>
            </w:pPr>
            <w:r>
              <w:t>«Центуриатные комиции, трибутные комиции, куриатные комиции».</w:t>
            </w:r>
          </w:p>
          <w:p w14:paraId="6B204E55" w14:textId="3FBFC80D" w:rsidR="006A3420" w:rsidRPr="00A97AE5" w:rsidRDefault="00A97AE5" w:rsidP="007E7160">
            <w:pPr>
              <w:tabs>
                <w:tab w:val="left" w:pos="0"/>
                <w:tab w:val="left" w:pos="1500"/>
              </w:tabs>
            </w:pPr>
            <w:r>
              <w:rPr>
                <w:lang w:eastAsia="ru-RU"/>
              </w:rPr>
              <w:t>Задание: Оцените правильность ответа. Обоснуйте свою позицию.</w:t>
            </w:r>
          </w:p>
        </w:tc>
      </w:tr>
      <w:tr w:rsidR="006A3420" w:rsidRPr="0058396D" w14:paraId="74207E07" w14:textId="77777777" w:rsidTr="00063736">
        <w:trPr>
          <w:trHeight w:val="132"/>
        </w:trPr>
        <w:tc>
          <w:tcPr>
            <w:tcW w:w="1560" w:type="dxa"/>
            <w:vMerge w:val="restart"/>
            <w:tcBorders>
              <w:top w:val="single" w:sz="4" w:space="0" w:color="auto"/>
              <w:left w:val="single" w:sz="4" w:space="0" w:color="auto"/>
              <w:right w:val="single" w:sz="4" w:space="0" w:color="auto"/>
            </w:tcBorders>
            <w:vAlign w:val="center"/>
          </w:tcPr>
          <w:p w14:paraId="68F89196" w14:textId="24C9BFB4" w:rsidR="006A3420" w:rsidRPr="0058396D" w:rsidRDefault="006A3420" w:rsidP="007E7160">
            <w:r w:rsidRPr="0058396D">
              <w:t>ПКН-5.</w:t>
            </w:r>
          </w:p>
          <w:p w14:paraId="22F61C88" w14:textId="6F8E315C"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56B15C9B" w14:textId="4886A7D0" w:rsidR="006A3420" w:rsidRPr="008353C5" w:rsidRDefault="00927F6E" w:rsidP="007E7160">
            <w:pPr>
              <w:tabs>
                <w:tab w:val="left" w:pos="0"/>
              </w:tabs>
              <w:jc w:val="both"/>
              <w:rPr>
                <w:spacing w:val="-6"/>
              </w:rPr>
            </w:pPr>
            <w:r w:rsidRPr="008353C5">
              <w:rPr>
                <w:spacing w:val="-6"/>
              </w:rPr>
              <w:t xml:space="preserve">1. </w:t>
            </w:r>
            <w:r w:rsidR="008353C5" w:rsidRPr="008353C5">
              <w:t>Способность осуществлять профессиональную деятельность с целью единообразного толкования нормы права</w:t>
            </w:r>
          </w:p>
        </w:tc>
        <w:tc>
          <w:tcPr>
            <w:tcW w:w="2410" w:type="dxa"/>
            <w:tcBorders>
              <w:top w:val="single" w:sz="4" w:space="0" w:color="auto"/>
              <w:left w:val="single" w:sz="4" w:space="0" w:color="auto"/>
              <w:right w:val="single" w:sz="4" w:space="0" w:color="auto"/>
            </w:tcBorders>
          </w:tcPr>
          <w:p w14:paraId="5ECC1DE7" w14:textId="3518D510" w:rsidR="008353C5" w:rsidRPr="008353C5" w:rsidRDefault="008353C5" w:rsidP="007E7160">
            <w:pPr>
              <w:jc w:val="both"/>
            </w:pPr>
            <w:r w:rsidRPr="008353C5">
              <w:t xml:space="preserve">Знать: основные научные понятия и категориальный аппарат; </w:t>
            </w:r>
          </w:p>
          <w:p w14:paraId="58E5FB1D" w14:textId="57A41849" w:rsidR="006A3420" w:rsidRPr="008353C5" w:rsidRDefault="008353C5" w:rsidP="007E7160">
            <w:pPr>
              <w:tabs>
                <w:tab w:val="left" w:pos="0"/>
              </w:tabs>
            </w:pPr>
            <w:r w:rsidRPr="008353C5">
              <w:t>Уметь: анализировать, толковать и правильно применять</w:t>
            </w:r>
          </w:p>
        </w:tc>
        <w:tc>
          <w:tcPr>
            <w:tcW w:w="3827" w:type="dxa"/>
            <w:tcBorders>
              <w:top w:val="single" w:sz="4" w:space="0" w:color="auto"/>
              <w:left w:val="single" w:sz="4" w:space="0" w:color="auto"/>
              <w:right w:val="single" w:sz="4" w:space="0" w:color="auto"/>
            </w:tcBorders>
          </w:tcPr>
          <w:p w14:paraId="1FD33D31" w14:textId="62AE162B" w:rsidR="00A97AE5" w:rsidRDefault="00A97AE5" w:rsidP="007E7160">
            <w:pPr>
              <w:jc w:val="both"/>
            </w:pPr>
            <w:r>
              <w:t>Тестовое задание.</w:t>
            </w:r>
          </w:p>
          <w:p w14:paraId="05B552CD" w14:textId="5B9C8CD2" w:rsidR="00A97AE5" w:rsidRPr="00883D25" w:rsidRDefault="00A97AE5" w:rsidP="007E7160">
            <w:pPr>
              <w:jc w:val="both"/>
            </w:pPr>
            <w:r w:rsidRPr="00883D25">
              <w:t>Интердикт (запрещение) – это …</w:t>
            </w:r>
          </w:p>
          <w:p w14:paraId="1836283D" w14:textId="4E3529A8" w:rsidR="00A97AE5" w:rsidRPr="00883D25" w:rsidRDefault="00A97AE5" w:rsidP="007E7160">
            <w:pPr>
              <w:pStyle w:val="af4"/>
              <w:numPr>
                <w:ilvl w:val="0"/>
                <w:numId w:val="19"/>
              </w:numPr>
              <w:ind w:left="0" w:firstLine="0"/>
              <w:jc w:val="both"/>
            </w:pPr>
            <w:r w:rsidRPr="00883D25">
              <w:t>любое распоряжение претора</w:t>
            </w:r>
          </w:p>
          <w:p w14:paraId="70B2749D" w14:textId="1986A780" w:rsidR="00A97AE5" w:rsidRPr="00883D25" w:rsidRDefault="00A97AE5" w:rsidP="007E7160">
            <w:pPr>
              <w:pStyle w:val="af4"/>
              <w:numPr>
                <w:ilvl w:val="0"/>
                <w:numId w:val="19"/>
              </w:numPr>
              <w:ind w:left="0" w:firstLine="0"/>
              <w:jc w:val="both"/>
            </w:pPr>
            <w:r w:rsidRPr="00883D25">
              <w:t>распоряжение судьи о немедленном прекращении каких-либо действий, нарушающих общественный порядок и интересы граждан</w:t>
            </w:r>
          </w:p>
          <w:p w14:paraId="09309DAE" w14:textId="6AEADE69" w:rsidR="00A97AE5" w:rsidRPr="003D2E8B" w:rsidRDefault="00A97AE5" w:rsidP="007E7160">
            <w:pPr>
              <w:pStyle w:val="af4"/>
              <w:numPr>
                <w:ilvl w:val="0"/>
                <w:numId w:val="19"/>
              </w:numPr>
              <w:ind w:left="0" w:firstLine="0"/>
              <w:jc w:val="both"/>
              <w:rPr>
                <w:color w:val="000000"/>
              </w:rPr>
            </w:pPr>
            <w:r w:rsidRPr="003D2E8B">
              <w:rPr>
                <w:color w:val="000000"/>
              </w:rPr>
              <w:t>распоряжение претора о немедленном прекращении каких-либо действий, нарушающих общественный порядок и интересы граждан</w:t>
            </w:r>
          </w:p>
          <w:p w14:paraId="291DCC64" w14:textId="4C1624D0" w:rsidR="00A97AE5" w:rsidRPr="00883D25" w:rsidRDefault="00A97AE5" w:rsidP="007E7160">
            <w:pPr>
              <w:pStyle w:val="af4"/>
              <w:numPr>
                <w:ilvl w:val="0"/>
                <w:numId w:val="19"/>
              </w:numPr>
              <w:ind w:left="0" w:firstLine="0"/>
              <w:jc w:val="both"/>
            </w:pPr>
            <w:r w:rsidRPr="00883D25">
              <w:t>решение народного собрания о немедленном прекращении каких</w:t>
            </w:r>
            <w:r w:rsidRPr="003D2E8B">
              <w:rPr>
                <w:u w:val="single"/>
              </w:rPr>
              <w:t>-</w:t>
            </w:r>
            <w:r w:rsidRPr="00883D25">
              <w:t>либо действий, нарушающих общественный порядок и интересы граждан</w:t>
            </w:r>
          </w:p>
          <w:p w14:paraId="53155310" w14:textId="543994B6" w:rsidR="006A3420" w:rsidRPr="00A97AE5" w:rsidRDefault="00A97AE5" w:rsidP="007E7160">
            <w:pPr>
              <w:pStyle w:val="af4"/>
              <w:numPr>
                <w:ilvl w:val="0"/>
                <w:numId w:val="19"/>
              </w:numPr>
              <w:ind w:left="0" w:firstLine="0"/>
              <w:jc w:val="both"/>
            </w:pPr>
            <w:r w:rsidRPr="00883D25">
              <w:t>решение сената о немедленном прекращении каких-либо действий, нарушающих общественный порядок и интересы граждан</w:t>
            </w:r>
          </w:p>
        </w:tc>
      </w:tr>
      <w:tr w:rsidR="006A3420" w:rsidRPr="0058396D" w14:paraId="7782BC50" w14:textId="77777777" w:rsidTr="00063736">
        <w:trPr>
          <w:trHeight w:val="132"/>
        </w:trPr>
        <w:tc>
          <w:tcPr>
            <w:tcW w:w="1560" w:type="dxa"/>
            <w:vMerge/>
            <w:tcBorders>
              <w:left w:val="single" w:sz="4" w:space="0" w:color="auto"/>
              <w:right w:val="single" w:sz="4" w:space="0" w:color="auto"/>
            </w:tcBorders>
            <w:vAlign w:val="center"/>
          </w:tcPr>
          <w:p w14:paraId="1D8FBDFE"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2E787F08" w14:textId="3A994C36" w:rsidR="006A3420" w:rsidRPr="008353C5" w:rsidRDefault="00927F6E" w:rsidP="007E7160">
            <w:pPr>
              <w:tabs>
                <w:tab w:val="left" w:pos="0"/>
              </w:tabs>
              <w:jc w:val="both"/>
              <w:rPr>
                <w:spacing w:val="-6"/>
              </w:rPr>
            </w:pPr>
            <w:r w:rsidRPr="008353C5">
              <w:rPr>
                <w:spacing w:val="-6"/>
              </w:rPr>
              <w:t xml:space="preserve">2. </w:t>
            </w:r>
            <w:r w:rsidR="008353C5" w:rsidRPr="008353C5">
              <w:rPr>
                <w:lang w:eastAsia="en-US"/>
              </w:rPr>
              <w:t>Выявляет и устраняет коллизии между правовыми предписаниями</w:t>
            </w:r>
          </w:p>
        </w:tc>
        <w:tc>
          <w:tcPr>
            <w:tcW w:w="2410" w:type="dxa"/>
            <w:tcBorders>
              <w:left w:val="single" w:sz="4" w:space="0" w:color="auto"/>
              <w:right w:val="single" w:sz="4" w:space="0" w:color="auto"/>
            </w:tcBorders>
          </w:tcPr>
          <w:p w14:paraId="5E08E4A3" w14:textId="77777777" w:rsidR="008353C5" w:rsidRPr="008353C5" w:rsidRDefault="008353C5" w:rsidP="007E7160">
            <w:pPr>
              <w:pStyle w:val="Default"/>
              <w:jc w:val="both"/>
            </w:pPr>
            <w:r w:rsidRPr="008353C5">
              <w:t xml:space="preserve">Знать: основные юридические понятия и категории римского права, коллизии между правовыми предписаниями </w:t>
            </w:r>
          </w:p>
          <w:p w14:paraId="39089CF2" w14:textId="1638289E" w:rsidR="006A3420" w:rsidRPr="008353C5" w:rsidRDefault="008353C5" w:rsidP="007E7160">
            <w:pPr>
              <w:tabs>
                <w:tab w:val="left" w:pos="0"/>
                <w:tab w:val="left" w:pos="1500"/>
              </w:tabs>
            </w:pPr>
            <w:r w:rsidRPr="008353C5">
              <w:t>Уметь: выявлять и устранять коллизии между правовыми предписаниями.</w:t>
            </w:r>
          </w:p>
        </w:tc>
        <w:tc>
          <w:tcPr>
            <w:tcW w:w="3827" w:type="dxa"/>
            <w:tcBorders>
              <w:left w:val="single" w:sz="4" w:space="0" w:color="auto"/>
              <w:right w:val="single" w:sz="4" w:space="0" w:color="auto"/>
            </w:tcBorders>
          </w:tcPr>
          <w:p w14:paraId="1A79CCD4" w14:textId="77777777" w:rsidR="006A3420" w:rsidRDefault="006A3420" w:rsidP="007E7160">
            <w:pPr>
              <w:jc w:val="both"/>
              <w:rPr>
                <w:lang w:eastAsia="ru-RU"/>
              </w:rPr>
            </w:pPr>
            <w:r>
              <w:rPr>
                <w:lang w:eastAsia="ru-RU"/>
              </w:rPr>
              <w:t>Практическое задание.</w:t>
            </w:r>
          </w:p>
          <w:p w14:paraId="4DB39D7B" w14:textId="77777777" w:rsidR="006A3420" w:rsidRDefault="006A3420" w:rsidP="007E7160">
            <w:pPr>
              <w:jc w:val="both"/>
              <w:rPr>
                <w:lang w:eastAsia="ru-RU"/>
              </w:rPr>
            </w:pPr>
            <w:r>
              <w:rPr>
                <w:lang w:eastAsia="ru-RU"/>
              </w:rPr>
              <w:t>Студенту был задан вопрос:</w:t>
            </w:r>
          </w:p>
          <w:p w14:paraId="7EAD67EC" w14:textId="7CEA54A4" w:rsidR="006A3420" w:rsidRDefault="004526CE" w:rsidP="007E7160">
            <w:pPr>
              <w:jc w:val="both"/>
              <w:rPr>
                <w:lang w:eastAsia="ru-RU"/>
              </w:rPr>
            </w:pPr>
            <w:r>
              <w:rPr>
                <w:lang w:eastAsia="ru-RU"/>
              </w:rPr>
              <w:t>Поясните, почему в трудах одних авторов-цивилистов владение в римском праве называется правом, а в других – фактом и институтом.</w:t>
            </w:r>
          </w:p>
          <w:p w14:paraId="1AA855F1" w14:textId="77777777" w:rsidR="004526CE" w:rsidRDefault="006A3420" w:rsidP="007E7160">
            <w:pPr>
              <w:jc w:val="both"/>
              <w:rPr>
                <w:lang w:eastAsia="ru-RU"/>
              </w:rPr>
            </w:pPr>
            <w:r>
              <w:rPr>
                <w:lang w:eastAsia="ru-RU"/>
              </w:rPr>
              <w:t xml:space="preserve">Ответ выглядел следующим образом: </w:t>
            </w:r>
          </w:p>
          <w:p w14:paraId="0D017553" w14:textId="77777777" w:rsidR="006A3420" w:rsidRDefault="004526CE" w:rsidP="007E7160">
            <w:pPr>
              <w:jc w:val="both"/>
              <w:rPr>
                <w:lang w:eastAsia="ru-RU"/>
              </w:rPr>
            </w:pPr>
            <w:r>
              <w:rPr>
                <w:lang w:eastAsia="ru-RU"/>
              </w:rPr>
              <w:t>Владение в Римском праве обладает определённой спецификой. Так, оно нераздельно, непрерывно, не передаётся, защищается преторскими интердиктами, а не гражданскими исками.</w:t>
            </w:r>
          </w:p>
          <w:p w14:paraId="0AD70FB8" w14:textId="02C10C11" w:rsidR="004526CE" w:rsidRPr="004526CE" w:rsidRDefault="004526CE" w:rsidP="007E7160">
            <w:pPr>
              <w:jc w:val="both"/>
              <w:rPr>
                <w:lang w:eastAsia="ru-RU"/>
              </w:rPr>
            </w:pPr>
            <w:r>
              <w:rPr>
                <w:lang w:eastAsia="ru-RU"/>
              </w:rPr>
              <w:t>Задание: Оцените правильность ответа. Обоснуйте свою позицию.</w:t>
            </w:r>
          </w:p>
        </w:tc>
      </w:tr>
      <w:tr w:rsidR="006A3420" w:rsidRPr="0058396D" w14:paraId="1E45DF9B" w14:textId="77777777" w:rsidTr="00063736">
        <w:trPr>
          <w:trHeight w:val="132"/>
        </w:trPr>
        <w:tc>
          <w:tcPr>
            <w:tcW w:w="1560" w:type="dxa"/>
            <w:vMerge/>
            <w:tcBorders>
              <w:left w:val="single" w:sz="4" w:space="0" w:color="auto"/>
              <w:right w:val="single" w:sz="4" w:space="0" w:color="auto"/>
            </w:tcBorders>
            <w:vAlign w:val="center"/>
          </w:tcPr>
          <w:p w14:paraId="6D7F4B49"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47782408" w14:textId="2023E21C" w:rsidR="006A3420" w:rsidRPr="008353C5" w:rsidRDefault="00927F6E" w:rsidP="007E7160">
            <w:pPr>
              <w:tabs>
                <w:tab w:val="left" w:pos="0"/>
              </w:tabs>
              <w:jc w:val="both"/>
              <w:rPr>
                <w:spacing w:val="-6"/>
              </w:rPr>
            </w:pPr>
            <w:r w:rsidRPr="008353C5">
              <w:rPr>
                <w:spacing w:val="-6"/>
              </w:rPr>
              <w:t xml:space="preserve">3. </w:t>
            </w:r>
            <w:r w:rsidR="008353C5" w:rsidRPr="008353C5">
              <w:rPr>
                <w:lang w:eastAsia="en-US"/>
              </w:rPr>
              <w:t>Грамотно разъясняет состав правовой нормы применительно к правоотношениям, на которые она направлена</w:t>
            </w:r>
          </w:p>
        </w:tc>
        <w:tc>
          <w:tcPr>
            <w:tcW w:w="2410" w:type="dxa"/>
            <w:tcBorders>
              <w:left w:val="single" w:sz="4" w:space="0" w:color="auto"/>
              <w:bottom w:val="single" w:sz="4" w:space="0" w:color="auto"/>
              <w:right w:val="single" w:sz="4" w:space="0" w:color="auto"/>
            </w:tcBorders>
          </w:tcPr>
          <w:p w14:paraId="5EC182CA" w14:textId="2A5C8222" w:rsidR="008353C5" w:rsidRPr="008353C5" w:rsidRDefault="008353C5" w:rsidP="007E7160">
            <w:pPr>
              <w:pStyle w:val="Default"/>
              <w:jc w:val="both"/>
            </w:pPr>
            <w:r w:rsidRPr="008353C5">
              <w:t>Знать: основные институты отечественного</w:t>
            </w:r>
            <w:r>
              <w:t xml:space="preserve"> и</w:t>
            </w:r>
            <w:r w:rsidRPr="008353C5">
              <w:t xml:space="preserve"> римского права в их историческом развитии </w:t>
            </w:r>
          </w:p>
          <w:p w14:paraId="338EF30E" w14:textId="40C361D7" w:rsidR="006A3420" w:rsidRPr="008353C5" w:rsidRDefault="008353C5" w:rsidP="007E7160">
            <w:pPr>
              <w:tabs>
                <w:tab w:val="left" w:pos="0"/>
                <w:tab w:val="left" w:pos="1500"/>
              </w:tabs>
            </w:pPr>
            <w:r w:rsidRPr="008353C5">
              <w:t>Уметь: анализировать, толковать и правильно применять правовые нормы.</w:t>
            </w:r>
          </w:p>
        </w:tc>
        <w:tc>
          <w:tcPr>
            <w:tcW w:w="3827" w:type="dxa"/>
            <w:tcBorders>
              <w:left w:val="single" w:sz="4" w:space="0" w:color="auto"/>
              <w:bottom w:val="single" w:sz="4" w:space="0" w:color="auto"/>
              <w:right w:val="single" w:sz="4" w:space="0" w:color="auto"/>
            </w:tcBorders>
          </w:tcPr>
          <w:p w14:paraId="0E0F3C7A" w14:textId="77777777" w:rsidR="006A3420" w:rsidRDefault="006A3420" w:rsidP="007E7160">
            <w:pPr>
              <w:tabs>
                <w:tab w:val="left" w:pos="0"/>
                <w:tab w:val="left" w:pos="1500"/>
              </w:tabs>
              <w:jc w:val="both"/>
            </w:pPr>
            <w:r w:rsidRPr="00D37234">
              <w:t>Тестовое задание.</w:t>
            </w:r>
          </w:p>
          <w:p w14:paraId="1FC25DAE" w14:textId="5455CEB3" w:rsidR="00A97AE5" w:rsidRPr="00FB0CCA" w:rsidRDefault="00A97AE5" w:rsidP="007E7160">
            <w:pPr>
              <w:pStyle w:val="afa"/>
              <w:widowControl w:val="0"/>
              <w:jc w:val="both"/>
              <w:rPr>
                <w:rFonts w:ascii="Times New Roman" w:hAnsi="Times New Roman"/>
                <w:sz w:val="24"/>
                <w:szCs w:val="24"/>
              </w:rPr>
            </w:pPr>
            <w:r w:rsidRPr="00FB0CCA">
              <w:rPr>
                <w:rFonts w:ascii="Times New Roman" w:hAnsi="Times New Roman"/>
                <w:sz w:val="24"/>
                <w:szCs w:val="24"/>
              </w:rPr>
              <w:t>Три сына, то есть несколько лиц одной и той же степени родства, призывались к наследству уме</w:t>
            </w:r>
            <w:r w:rsidRPr="00FB0CCA">
              <w:rPr>
                <w:rFonts w:ascii="Times New Roman" w:hAnsi="Times New Roman"/>
                <w:sz w:val="24"/>
                <w:szCs w:val="24"/>
              </w:rPr>
              <w:t>р</w:t>
            </w:r>
            <w:r w:rsidRPr="00FB0CCA">
              <w:rPr>
                <w:rFonts w:ascii="Times New Roman" w:hAnsi="Times New Roman"/>
                <w:sz w:val="24"/>
                <w:szCs w:val="24"/>
              </w:rPr>
              <w:t>шего отца. Но один из сыновей отказался от сво</w:t>
            </w:r>
            <w:r>
              <w:rPr>
                <w:rFonts w:ascii="Times New Roman" w:hAnsi="Times New Roman"/>
                <w:sz w:val="24"/>
                <w:szCs w:val="24"/>
              </w:rPr>
              <w:t>е</w:t>
            </w:r>
            <w:r w:rsidRPr="00FB0CCA">
              <w:rPr>
                <w:rFonts w:ascii="Times New Roman" w:hAnsi="Times New Roman"/>
                <w:sz w:val="24"/>
                <w:szCs w:val="24"/>
              </w:rPr>
              <w:t>й доли. Его доля наследства должна распределиться следующим образом – его долю …</w:t>
            </w:r>
          </w:p>
          <w:p w14:paraId="7E909740" w14:textId="52EFF5F8"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 половине получали два других сына</w:t>
            </w:r>
          </w:p>
          <w:p w14:paraId="0C07778D" w14:textId="2AA19D64"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получали его дети</w:t>
            </w:r>
          </w:p>
          <w:p w14:paraId="15821519" w14:textId="369DE25D"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получала его жена</w:t>
            </w:r>
          </w:p>
          <w:p w14:paraId="3A700E63" w14:textId="6344B3CC" w:rsidR="00A97AE5" w:rsidRPr="00FB0CCA"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получала его мать</w:t>
            </w:r>
          </w:p>
          <w:p w14:paraId="3A8F15D8" w14:textId="08576187" w:rsidR="006A3420" w:rsidRPr="00A97AE5" w:rsidRDefault="00A97AE5" w:rsidP="007E7160">
            <w:pPr>
              <w:pStyle w:val="afa"/>
              <w:widowControl w:val="0"/>
              <w:numPr>
                <w:ilvl w:val="0"/>
                <w:numId w:val="18"/>
              </w:numPr>
              <w:ind w:left="0" w:firstLine="0"/>
              <w:jc w:val="both"/>
              <w:rPr>
                <w:rFonts w:ascii="Times New Roman" w:hAnsi="Times New Roman"/>
                <w:sz w:val="24"/>
                <w:szCs w:val="24"/>
              </w:rPr>
            </w:pPr>
            <w:r w:rsidRPr="00FB0CCA">
              <w:rPr>
                <w:rFonts w:ascii="Times New Roman" w:hAnsi="Times New Roman"/>
                <w:sz w:val="24"/>
                <w:szCs w:val="24"/>
              </w:rPr>
              <w:t>передавали в Фонд защиты Республики</w:t>
            </w:r>
          </w:p>
        </w:tc>
      </w:tr>
      <w:tr w:rsidR="006A3420" w:rsidRPr="0058396D" w14:paraId="70F0D62C" w14:textId="77777777" w:rsidTr="00063736">
        <w:trPr>
          <w:trHeight w:val="390"/>
        </w:trPr>
        <w:tc>
          <w:tcPr>
            <w:tcW w:w="1560" w:type="dxa"/>
            <w:vMerge/>
            <w:tcBorders>
              <w:left w:val="single" w:sz="4" w:space="0" w:color="auto"/>
              <w:right w:val="single" w:sz="4" w:space="0" w:color="auto"/>
            </w:tcBorders>
            <w:vAlign w:val="center"/>
          </w:tcPr>
          <w:p w14:paraId="799FF281" w14:textId="77777777" w:rsidR="006A3420" w:rsidRPr="0058396D" w:rsidRDefault="006A3420" w:rsidP="007E7160"/>
        </w:tc>
        <w:tc>
          <w:tcPr>
            <w:tcW w:w="1842" w:type="dxa"/>
            <w:tcBorders>
              <w:top w:val="single" w:sz="4" w:space="0" w:color="auto"/>
              <w:left w:val="single" w:sz="4" w:space="0" w:color="auto"/>
              <w:bottom w:val="single" w:sz="4" w:space="0" w:color="auto"/>
              <w:right w:val="single" w:sz="4" w:space="0" w:color="auto"/>
            </w:tcBorders>
          </w:tcPr>
          <w:p w14:paraId="08273DB8" w14:textId="4E052CDF" w:rsidR="006A3420" w:rsidRPr="008353C5" w:rsidRDefault="006A3420" w:rsidP="007E7160">
            <w:pPr>
              <w:pStyle w:val="Default"/>
              <w:rPr>
                <w:color w:val="auto"/>
              </w:rPr>
            </w:pPr>
            <w:r w:rsidRPr="008353C5">
              <w:rPr>
                <w:color w:val="auto"/>
              </w:rPr>
              <w:t>4</w:t>
            </w:r>
            <w:r w:rsidR="008353C5">
              <w:rPr>
                <w:color w:val="auto"/>
              </w:rPr>
              <w:t xml:space="preserve">. </w:t>
            </w:r>
            <w:r w:rsidR="008353C5" w:rsidRPr="008353C5">
              <w:rPr>
                <w:lang w:eastAsia="en-US"/>
              </w:rPr>
              <w:t>Интерпретирует содержание нормативного правового акта</w:t>
            </w:r>
          </w:p>
        </w:tc>
        <w:tc>
          <w:tcPr>
            <w:tcW w:w="2410" w:type="dxa"/>
            <w:tcBorders>
              <w:top w:val="single" w:sz="4" w:space="0" w:color="auto"/>
              <w:left w:val="single" w:sz="4" w:space="0" w:color="auto"/>
              <w:bottom w:val="single" w:sz="4" w:space="0" w:color="auto"/>
              <w:right w:val="single" w:sz="4" w:space="0" w:color="auto"/>
            </w:tcBorders>
          </w:tcPr>
          <w:p w14:paraId="371BE6EC" w14:textId="77777777" w:rsidR="008353C5" w:rsidRPr="008353C5" w:rsidRDefault="008353C5" w:rsidP="007E7160">
            <w:pPr>
              <w:tabs>
                <w:tab w:val="left" w:pos="2327"/>
              </w:tabs>
              <w:jc w:val="both"/>
            </w:pPr>
            <w:r w:rsidRPr="008353C5">
              <w:t>Знать: основные юридические понятия и категории римского права, применяемые в профессиональной деятельности юриста;</w:t>
            </w:r>
          </w:p>
          <w:p w14:paraId="57F30C0F" w14:textId="4476B384" w:rsidR="006A3420" w:rsidRPr="008353C5" w:rsidRDefault="008353C5" w:rsidP="007E7160">
            <w:pPr>
              <w:tabs>
                <w:tab w:val="left" w:pos="0"/>
                <w:tab w:val="left" w:pos="1500"/>
              </w:tabs>
            </w:pPr>
            <w:r w:rsidRPr="008353C5">
              <w:t>Уметь: излагать и аргументировать свою позицию по вопросам, касающимся историко-правовых явлений, событий и процессов в римском праве.</w:t>
            </w:r>
          </w:p>
        </w:tc>
        <w:tc>
          <w:tcPr>
            <w:tcW w:w="3827" w:type="dxa"/>
            <w:tcBorders>
              <w:top w:val="single" w:sz="4" w:space="0" w:color="auto"/>
              <w:left w:val="single" w:sz="4" w:space="0" w:color="auto"/>
              <w:bottom w:val="single" w:sz="4" w:space="0" w:color="auto"/>
              <w:right w:val="single" w:sz="4" w:space="0" w:color="auto"/>
            </w:tcBorders>
          </w:tcPr>
          <w:p w14:paraId="2222852D" w14:textId="217ECBDC" w:rsidR="006A3420" w:rsidRDefault="004526CE" w:rsidP="007E7160">
            <w:pPr>
              <w:ind w:firstLine="540"/>
              <w:jc w:val="both"/>
              <w:rPr>
                <w:lang w:eastAsia="ru-RU"/>
              </w:rPr>
            </w:pPr>
            <w:r>
              <w:rPr>
                <w:lang w:eastAsia="ru-RU"/>
              </w:rPr>
              <w:t>Практическое задание.</w:t>
            </w:r>
          </w:p>
          <w:p w14:paraId="067FFD13" w14:textId="77777777" w:rsidR="004526CE" w:rsidRDefault="004526CE" w:rsidP="007E7160">
            <w:pPr>
              <w:jc w:val="both"/>
              <w:rPr>
                <w:lang w:eastAsia="ru-RU"/>
              </w:rPr>
            </w:pPr>
            <w:r>
              <w:rPr>
                <w:lang w:eastAsia="ru-RU"/>
              </w:rPr>
              <w:t>Студенту был задан вопрос:</w:t>
            </w:r>
          </w:p>
          <w:p w14:paraId="3C604AAE" w14:textId="5D6EF7C4" w:rsidR="006A3420" w:rsidRDefault="004526CE" w:rsidP="007E7160">
            <w:pPr>
              <w:jc w:val="both"/>
              <w:rPr>
                <w:rFonts w:ascii="TimesNewRomanPSMT" w:hAnsi="TimesNewRomanPSMT" w:cs="TimesNewRomanPSMT"/>
                <w:color w:val="000000"/>
              </w:rPr>
            </w:pPr>
            <w:r>
              <w:rPr>
                <w:rFonts w:ascii="TimesNewRomanPSMT" w:hAnsi="TimesNewRomanPSMT" w:cs="TimesNewRomanPSMT"/>
                <w:color w:val="000000"/>
              </w:rPr>
              <w:t>«</w:t>
            </w:r>
            <w:r w:rsidR="003D2E8B">
              <w:rPr>
                <w:rFonts w:ascii="TimesNewRomanPSMT" w:hAnsi="TimesNewRomanPSMT" w:cs="TimesNewRomanPSMT"/>
                <w:color w:val="000000"/>
              </w:rPr>
              <w:t>В чём Вы видите значение «Закона о цитировании 426 года для развития системы источников Римского права»?</w:t>
            </w:r>
          </w:p>
          <w:p w14:paraId="708F1F70" w14:textId="77777777" w:rsidR="003D2E8B" w:rsidRDefault="003D2E8B" w:rsidP="007E7160">
            <w:pPr>
              <w:jc w:val="both"/>
              <w:rPr>
                <w:lang w:eastAsia="ru-RU"/>
              </w:rPr>
            </w:pPr>
            <w:r>
              <w:rPr>
                <w:lang w:eastAsia="ru-RU"/>
              </w:rPr>
              <w:t xml:space="preserve">Ответ выглядел следующим образом: </w:t>
            </w:r>
          </w:p>
          <w:p w14:paraId="3DB5F2B7" w14:textId="44873F2F" w:rsidR="003D2E8B" w:rsidRDefault="003D2E8B" w:rsidP="007E7160">
            <w:pPr>
              <w:jc w:val="both"/>
              <w:rPr>
                <w:lang w:eastAsia="ru-RU"/>
              </w:rPr>
            </w:pPr>
            <w:r>
              <w:rPr>
                <w:lang w:eastAsia="ru-RU"/>
              </w:rPr>
              <w:t>Закон о цитировании признавал обязательную силу за сочинениями некоторых авторитетных юристов первых веков н.э.</w:t>
            </w:r>
          </w:p>
          <w:p w14:paraId="551DBD37" w14:textId="3F75B7B0" w:rsidR="006A3420" w:rsidRPr="003D2E8B" w:rsidRDefault="003D2E8B" w:rsidP="007E7160">
            <w:pPr>
              <w:jc w:val="both"/>
              <w:rPr>
                <w:snapToGrid w:val="0"/>
              </w:rPr>
            </w:pPr>
            <w:r>
              <w:rPr>
                <w:lang w:eastAsia="ru-RU"/>
              </w:rPr>
              <w:t>Задание: Оцените правильность ответа. Обоснуйте свою позицию.</w:t>
            </w:r>
          </w:p>
        </w:tc>
      </w:tr>
    </w:tbl>
    <w:p w14:paraId="43DEE899" w14:textId="401FB60A" w:rsidR="00DE7DE5" w:rsidRPr="00DE7DE5" w:rsidRDefault="00DE7DE5" w:rsidP="007E7160">
      <w:pPr>
        <w:jc w:val="both"/>
        <w:rPr>
          <w:b/>
          <w:i/>
          <w:color w:val="FF0000"/>
          <w:sz w:val="28"/>
          <w:szCs w:val="28"/>
        </w:rPr>
      </w:pPr>
    </w:p>
    <w:p w14:paraId="4CEAB29A" w14:textId="77777777" w:rsidR="00233C7C" w:rsidRDefault="00E4588C" w:rsidP="007E7160">
      <w:pPr>
        <w:tabs>
          <w:tab w:val="left" w:pos="1134"/>
          <w:tab w:val="left" w:pos="1222"/>
        </w:tabs>
        <w:ind w:firstLine="709"/>
        <w:jc w:val="both"/>
        <w:rPr>
          <w:b/>
          <w:sz w:val="28"/>
          <w:szCs w:val="28"/>
        </w:rPr>
      </w:pPr>
      <w:r>
        <w:rPr>
          <w:b/>
          <w:sz w:val="28"/>
          <w:szCs w:val="28"/>
        </w:rPr>
        <w:t>Примерный перечень вопросов к зачету:</w:t>
      </w:r>
    </w:p>
    <w:p w14:paraId="4CEAB29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 Предмет, система и назначение курса.</w:t>
      </w:r>
    </w:p>
    <w:p w14:paraId="4CEAB29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 Основные источники. Общая характеристика.</w:t>
      </w:r>
    </w:p>
    <w:p w14:paraId="4CEAB29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 Источники преторского права.</w:t>
      </w:r>
    </w:p>
    <w:p w14:paraId="4CEAB29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4. Классическая юриспруденция.</w:t>
      </w:r>
    </w:p>
    <w:p w14:paraId="4CEAB29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5. Свод законов Юстиниана.</w:t>
      </w:r>
    </w:p>
    <w:p w14:paraId="4CEAB2A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6. Правовое положение физических лиц. Общая характеристика.</w:t>
      </w:r>
    </w:p>
    <w:p w14:paraId="4CEAB2A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7. Правовое положение рабов.</w:t>
      </w:r>
    </w:p>
    <w:p w14:paraId="4CEAB2A2"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8. Правовое положение римских граждан.</w:t>
      </w:r>
    </w:p>
    <w:p w14:paraId="4CEAB2A3"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9. Правовое положение латинов и перегринов.</w:t>
      </w:r>
    </w:p>
    <w:p w14:paraId="4CEAB2A4"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10. Юридические лица (universitas).</w:t>
      </w:r>
    </w:p>
    <w:p w14:paraId="4CEAB2A5"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11. Фамилия. Агнаты и когнаты.</w:t>
      </w:r>
    </w:p>
    <w:p w14:paraId="4CEAB2A6"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12. Брак (matrimonium). Общая характеристика.</w:t>
      </w:r>
    </w:p>
    <w:p w14:paraId="4CEAB2A7"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13. Брак cum manu и sine manu.</w:t>
      </w:r>
    </w:p>
    <w:p w14:paraId="4CEAB2A8"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14. Приданое. Правовой режим dos.</w:t>
      </w:r>
    </w:p>
    <w:p w14:paraId="4CEAB2A9"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15. Вещи (res). Общая характеристика.</w:t>
      </w:r>
    </w:p>
    <w:p w14:paraId="4CEAB2AA"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16. Владение (possessio) Общая характеристика.</w:t>
      </w:r>
    </w:p>
    <w:p w14:paraId="4CEAB2A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17. Установление и прекращение владения.</w:t>
      </w:r>
    </w:p>
    <w:p w14:paraId="4CEAB2A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18. Защита владения.</w:t>
      </w:r>
    </w:p>
    <w:p w14:paraId="4CEAB2A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19. Право собственности. Общая характеристика.</w:t>
      </w:r>
    </w:p>
    <w:p w14:paraId="4CEAB2A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20. Приобретение и утрата собственности.</w:t>
      </w:r>
    </w:p>
    <w:p w14:paraId="4CEAB2A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21. Защита прав собственности.</w:t>
      </w:r>
    </w:p>
    <w:p w14:paraId="4CEAB2B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22. Узуфрукт.</w:t>
      </w:r>
    </w:p>
    <w:p w14:paraId="4CEAB2B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23. Сервитуты. Понятие и виды.</w:t>
      </w:r>
    </w:p>
    <w:p w14:paraId="4CEAB2B2"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24. Обязательства. Общая характеристика.</w:t>
      </w:r>
    </w:p>
    <w:p w14:paraId="4CEAB2B3"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25. Договоры.</w:t>
      </w:r>
    </w:p>
    <w:p w14:paraId="4CEAB2B4"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26. Условия действительности договоров.</w:t>
      </w:r>
    </w:p>
    <w:p w14:paraId="4CEAB2B5"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27. Обязательства из деликтов.</w:t>
      </w:r>
    </w:p>
    <w:p w14:paraId="4CEAB2B6"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28. Основные контракты. Общая характеристика.</w:t>
      </w:r>
    </w:p>
    <w:p w14:paraId="4CEAB2B7"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29. Пакты. Безымянные контракты.</w:t>
      </w:r>
    </w:p>
    <w:p w14:paraId="4CEAB2B8"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30. Стипуляция.</w:t>
      </w:r>
    </w:p>
    <w:p w14:paraId="4CEAB2B9"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31. Заем и ссуда.</w:t>
      </w:r>
    </w:p>
    <w:p w14:paraId="4CEAB2BA"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32. Договор товарищества.</w:t>
      </w:r>
    </w:p>
    <w:p w14:paraId="4CEAB2BB"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33. Купля-продажа.</w:t>
      </w:r>
    </w:p>
    <w:p w14:paraId="4CEAB2BC"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34. Договор найма.</w:t>
      </w:r>
    </w:p>
    <w:p w14:paraId="4CEAB2BD"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35. Хранение и залог.</w:t>
      </w:r>
    </w:p>
    <w:p w14:paraId="4CEAB2BE"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36. Наследство (hereditas). Общая характеристика.</w:t>
      </w:r>
    </w:p>
    <w:p w14:paraId="4CEAB2BF"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37. Наследование по завещанию.</w:t>
      </w:r>
    </w:p>
    <w:p w14:paraId="4CEAB2C0"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38. Наследование по закону.</w:t>
      </w:r>
    </w:p>
    <w:p w14:paraId="4CEAB2C1" w14:textId="77777777" w:rsidR="00233C7C" w:rsidRDefault="00E4588C" w:rsidP="007E7160">
      <w:pPr>
        <w:autoSpaceDE w:val="0"/>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39. Легаты и фидеикомиссы.</w:t>
      </w:r>
    </w:p>
    <w:p w14:paraId="4CEAB2C2" w14:textId="54A61AB0" w:rsidR="00233C7C" w:rsidRDefault="00E4588C" w:rsidP="007E7160">
      <w:pPr>
        <w:ind w:firstLine="680"/>
        <w:jc w:val="both"/>
        <w:rPr>
          <w:rFonts w:ascii="TimesNewRomanPSMT;Times New Rom" w:hAnsi="TimesNewRomanPSMT;Times New Rom" w:cs="TimesNewRomanPSMT;Times New Rom"/>
          <w:sz w:val="28"/>
          <w:szCs w:val="28"/>
        </w:rPr>
      </w:pPr>
      <w:r>
        <w:rPr>
          <w:rFonts w:ascii="TimesNewRomanPSMT;Times New Rom" w:hAnsi="TimesNewRomanPSMT;Times New Rom" w:cs="TimesNewRomanPSMT;Times New Rom"/>
          <w:sz w:val="28"/>
          <w:szCs w:val="28"/>
        </w:rPr>
        <w:t>40. Иски (actio). Общая характеристика.</w:t>
      </w:r>
    </w:p>
    <w:p w14:paraId="4CEAB2C3" w14:textId="77777777" w:rsidR="00233C7C" w:rsidRDefault="00233C7C" w:rsidP="007E7160">
      <w:pPr>
        <w:ind w:firstLine="680"/>
        <w:jc w:val="both"/>
        <w:rPr>
          <w:rFonts w:ascii="TimesNewRomanPSMT;Times New Rom" w:hAnsi="TimesNewRomanPSMT;Times New Rom" w:cs="TimesNewRomanPSMT;Times New Rom"/>
          <w:sz w:val="28"/>
          <w:szCs w:val="28"/>
        </w:rPr>
      </w:pPr>
    </w:p>
    <w:p w14:paraId="4CEAB2C4" w14:textId="77777777" w:rsidR="00233C7C" w:rsidRDefault="00E4588C" w:rsidP="007E7160">
      <w:pPr>
        <w:pStyle w:val="1"/>
        <w:spacing w:before="0" w:after="0" w:line="240" w:lineRule="auto"/>
        <w:ind w:firstLine="709"/>
        <w:jc w:val="both"/>
        <w:rPr>
          <w:rFonts w:ascii="Times New Roman" w:hAnsi="Times New Roman" w:cs="Times New Roman"/>
          <w:color w:val="000000"/>
        </w:rPr>
      </w:pPr>
      <w:bookmarkStart w:id="21" w:name="_Toc168493646"/>
      <w:r>
        <w:rPr>
          <w:rFonts w:ascii="Times New Roman" w:hAnsi="Times New Roman" w:cs="Times New Roman"/>
          <w:color w:val="000000"/>
        </w:rPr>
        <w:t>Соответствующие приказы, распоряжения ректората о контроле уровня освоения дисциплин и сформированности компетенций студентов</w:t>
      </w:r>
      <w:bookmarkEnd w:id="21"/>
      <w:r>
        <w:rPr>
          <w:rFonts w:ascii="Times New Roman" w:hAnsi="Times New Roman" w:cs="Times New Roman"/>
          <w:color w:val="000000"/>
        </w:rPr>
        <w:t xml:space="preserve">  </w:t>
      </w:r>
    </w:p>
    <w:p w14:paraId="4CEAB2C5" w14:textId="51B3BE98" w:rsidR="00233C7C" w:rsidRDefault="00E4588C" w:rsidP="00470D4C">
      <w:pPr>
        <w:ind w:left="26" w:firstLine="709"/>
        <w:jc w:val="both"/>
        <w:rPr>
          <w:sz w:val="28"/>
          <w:szCs w:val="28"/>
        </w:rPr>
      </w:pPr>
      <w:r>
        <w:rPr>
          <w:sz w:val="28"/>
          <w:szCs w:val="28"/>
        </w:rPr>
        <w:t>Приказ от 23.03.2017 №</w:t>
      </w:r>
      <w:r w:rsidR="00063736">
        <w:rPr>
          <w:sz w:val="28"/>
          <w:szCs w:val="28"/>
        </w:rPr>
        <w:t xml:space="preserve"> </w:t>
      </w:r>
      <w:r>
        <w:rPr>
          <w:sz w:val="28"/>
          <w:szCs w:val="28"/>
        </w:rPr>
        <w:t xml:space="preserve">0557/о «Об утверждении Положения </w:t>
      </w:r>
      <w:r w:rsidR="00063736">
        <w:rPr>
          <w:sz w:val="28"/>
          <w:szCs w:val="28"/>
        </w:rPr>
        <w:br/>
      </w:r>
      <w:r>
        <w:rPr>
          <w:sz w:val="28"/>
          <w:szCs w:val="28"/>
        </w:rPr>
        <w:t>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4CEAB2C6" w14:textId="4949C585" w:rsidR="00233C7C" w:rsidRDefault="00233C7C" w:rsidP="00470D4C">
      <w:pPr>
        <w:ind w:left="26"/>
        <w:rPr>
          <w:color w:val="000000"/>
        </w:rPr>
      </w:pPr>
    </w:p>
    <w:p w14:paraId="4372162C" w14:textId="77777777" w:rsidR="00390F95" w:rsidRPr="00390F95" w:rsidRDefault="00390F95" w:rsidP="00390F95">
      <w:pPr>
        <w:widowControl w:val="0"/>
        <w:tabs>
          <w:tab w:val="left" w:pos="1175"/>
        </w:tabs>
        <w:suppressAutoHyphens w:val="0"/>
        <w:ind w:firstLine="709"/>
        <w:jc w:val="center"/>
        <w:rPr>
          <w:b/>
          <w:bCs/>
          <w:sz w:val="28"/>
          <w:szCs w:val="28"/>
          <w:lang w:eastAsia="ru-RU"/>
        </w:rPr>
      </w:pPr>
      <w:r w:rsidRPr="00390F95">
        <w:rPr>
          <w:b/>
          <w:bCs/>
          <w:sz w:val="28"/>
          <w:szCs w:val="28"/>
          <w:lang w:eastAsia="ru-RU"/>
        </w:rPr>
        <w:t>Пример билета для зачета</w:t>
      </w:r>
    </w:p>
    <w:p w14:paraId="0AC9797E" w14:textId="77777777" w:rsidR="00390F95" w:rsidRPr="00390F95" w:rsidRDefault="00390F95" w:rsidP="00390F95">
      <w:pPr>
        <w:widowControl w:val="0"/>
        <w:tabs>
          <w:tab w:val="left" w:pos="1175"/>
        </w:tabs>
        <w:suppressAutoHyphens w:val="0"/>
        <w:ind w:firstLine="709"/>
        <w:jc w:val="center"/>
        <w:rPr>
          <w:b/>
          <w:bCs/>
          <w:sz w:val="28"/>
          <w:szCs w:val="28"/>
          <w:lang w:eastAsia="ru-RU"/>
        </w:rPr>
      </w:pPr>
    </w:p>
    <w:tbl>
      <w:tblPr>
        <w:tblStyle w:val="23"/>
        <w:tblW w:w="0" w:type="auto"/>
        <w:tblLook w:val="04A0" w:firstRow="1" w:lastRow="0" w:firstColumn="1" w:lastColumn="0" w:noHBand="0" w:noVBand="1"/>
      </w:tblPr>
      <w:tblGrid>
        <w:gridCol w:w="9713"/>
      </w:tblGrid>
      <w:tr w:rsidR="00390F95" w:rsidRPr="00390F95" w14:paraId="5D811CC9" w14:textId="77777777" w:rsidTr="00870AF7">
        <w:tc>
          <w:tcPr>
            <w:tcW w:w="9997" w:type="dxa"/>
          </w:tcPr>
          <w:p w14:paraId="6E4692A3"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ФЕДЕРАЛЬНОЕ ГОСУДАРСТВЕННОЕ ОБРАЗОВАТЕЛЬНОЕ БЮДЖЕТНОЕ УЧР</w:t>
            </w:r>
            <w:r w:rsidRPr="00390F95">
              <w:rPr>
                <w:rFonts w:eastAsia="Calibri"/>
                <w:sz w:val="24"/>
                <w:szCs w:val="24"/>
              </w:rPr>
              <w:t>Е</w:t>
            </w:r>
            <w:r w:rsidRPr="00390F95">
              <w:rPr>
                <w:rFonts w:eastAsia="Calibri"/>
                <w:sz w:val="24"/>
                <w:szCs w:val="24"/>
              </w:rPr>
              <w:t>ЖДЕНИЕ ВЫСШЕГО ОБРАЗОВАНИЯ</w:t>
            </w:r>
          </w:p>
          <w:p w14:paraId="24747C70"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 xml:space="preserve"> «ФИНАНСОВЫЙ УНИВЕРСИТЕТ ПРИ ПРАВИТЕЛЬСТВЕ РОССИЙСКОЙ ФЕДЕР</w:t>
            </w:r>
            <w:r w:rsidRPr="00390F95">
              <w:rPr>
                <w:rFonts w:eastAsia="Calibri"/>
                <w:sz w:val="24"/>
                <w:szCs w:val="24"/>
              </w:rPr>
              <w:t>А</w:t>
            </w:r>
            <w:r w:rsidRPr="00390F95">
              <w:rPr>
                <w:rFonts w:eastAsia="Calibri"/>
                <w:sz w:val="24"/>
                <w:szCs w:val="24"/>
              </w:rPr>
              <w:t xml:space="preserve">ЦИИ» </w:t>
            </w:r>
          </w:p>
          <w:p w14:paraId="23D6AD08" w14:textId="77777777" w:rsidR="00390F95" w:rsidRPr="00390F95" w:rsidRDefault="00390F95" w:rsidP="00390F95">
            <w:pPr>
              <w:widowControl w:val="0"/>
              <w:autoSpaceDE w:val="0"/>
              <w:autoSpaceDN w:val="0"/>
              <w:adjustRightInd w:val="0"/>
              <w:jc w:val="center"/>
              <w:rPr>
                <w:rFonts w:eastAsia="Calibri"/>
                <w:sz w:val="24"/>
                <w:szCs w:val="24"/>
              </w:rPr>
            </w:pPr>
            <w:r w:rsidRPr="00390F95">
              <w:rPr>
                <w:rFonts w:eastAsia="Calibri"/>
                <w:sz w:val="24"/>
                <w:szCs w:val="24"/>
              </w:rPr>
              <w:t>Уральский филиал</w:t>
            </w:r>
          </w:p>
          <w:p w14:paraId="7DB8C54C" w14:textId="77777777" w:rsidR="00390F95" w:rsidRPr="00390F95" w:rsidRDefault="00390F95" w:rsidP="00390F95">
            <w:pPr>
              <w:widowControl w:val="0"/>
              <w:autoSpaceDE w:val="0"/>
              <w:autoSpaceDN w:val="0"/>
              <w:adjustRightInd w:val="0"/>
              <w:spacing w:after="184"/>
              <w:ind w:left="3600" w:right="100"/>
              <w:jc w:val="right"/>
              <w:rPr>
                <w:rFonts w:eastAsia="Calibri"/>
                <w:bCs/>
                <w:sz w:val="24"/>
                <w:szCs w:val="24"/>
                <w:shd w:val="clear" w:color="auto" w:fill="FFFFFF"/>
              </w:rPr>
            </w:pPr>
            <w:r w:rsidRPr="00390F95">
              <w:rPr>
                <w:rFonts w:eastAsia="Calibri"/>
                <w:bCs/>
                <w:sz w:val="24"/>
                <w:szCs w:val="24"/>
                <w:shd w:val="clear" w:color="auto" w:fill="FFFFFF"/>
              </w:rPr>
              <w:t xml:space="preserve">20_/20_ учебный год </w:t>
            </w:r>
          </w:p>
          <w:p w14:paraId="3475FA0F" w14:textId="77777777" w:rsidR="00390F95" w:rsidRPr="00390F95" w:rsidRDefault="00390F95" w:rsidP="00390F95">
            <w:pPr>
              <w:widowControl w:val="0"/>
              <w:autoSpaceDE w:val="0"/>
              <w:autoSpaceDN w:val="0"/>
              <w:adjustRightInd w:val="0"/>
              <w:spacing w:after="184"/>
              <w:ind w:right="100"/>
              <w:jc w:val="center"/>
              <w:rPr>
                <w:rFonts w:eastAsia="Calibri"/>
                <w:sz w:val="24"/>
                <w:szCs w:val="24"/>
              </w:rPr>
            </w:pPr>
            <w:r w:rsidRPr="00390F95">
              <w:rPr>
                <w:rFonts w:eastAsia="Calibri"/>
                <w:bCs/>
                <w:sz w:val="24"/>
                <w:szCs w:val="24"/>
                <w:shd w:val="clear" w:color="auto" w:fill="FFFFFF"/>
              </w:rPr>
              <w:t>кафедра</w:t>
            </w:r>
            <w:r w:rsidRPr="00390F95">
              <w:rPr>
                <w:rFonts w:eastAsia="Calibri"/>
                <w:sz w:val="24"/>
                <w:szCs w:val="24"/>
              </w:rPr>
              <w:t xml:space="preserve"> «Социально-гуманитарные и естественно-научные дисциплины»</w:t>
            </w:r>
          </w:p>
          <w:p w14:paraId="2D06D842" w14:textId="77777777" w:rsidR="00390F95" w:rsidRPr="00390F95" w:rsidRDefault="00390F95" w:rsidP="00390F95">
            <w:pPr>
              <w:tabs>
                <w:tab w:val="left" w:leader="underscore" w:pos="4878"/>
              </w:tabs>
              <w:jc w:val="center"/>
              <w:rPr>
                <w:rFonts w:eastAsia="Calibri"/>
                <w:sz w:val="24"/>
                <w:szCs w:val="24"/>
                <w:u w:val="single"/>
              </w:rPr>
            </w:pPr>
            <w:r w:rsidRPr="00390F95">
              <w:rPr>
                <w:rFonts w:eastAsia="Calibri"/>
                <w:sz w:val="24"/>
                <w:szCs w:val="24"/>
                <w:u w:val="single"/>
              </w:rPr>
              <w:t>Билет № 1</w:t>
            </w:r>
          </w:p>
          <w:p w14:paraId="7AA32866" w14:textId="77777777" w:rsidR="00390F95" w:rsidRPr="00390F95" w:rsidRDefault="00390F95" w:rsidP="00390F95">
            <w:pPr>
              <w:jc w:val="center"/>
              <w:rPr>
                <w:rFonts w:eastAsia="Calibri"/>
                <w:sz w:val="24"/>
                <w:szCs w:val="24"/>
              </w:rPr>
            </w:pPr>
            <w:r w:rsidRPr="00390F95">
              <w:rPr>
                <w:rFonts w:eastAsia="Calibri"/>
                <w:sz w:val="24"/>
                <w:szCs w:val="24"/>
              </w:rPr>
              <w:t xml:space="preserve">для студентов программы подготовки бакалавриата направления  «Юриспруденция» </w:t>
            </w:r>
          </w:p>
          <w:p w14:paraId="6051DBBF" w14:textId="58AB55C9" w:rsidR="00390F95" w:rsidRPr="00390F95" w:rsidRDefault="00390F95" w:rsidP="00390F95">
            <w:pPr>
              <w:jc w:val="center"/>
              <w:rPr>
                <w:rFonts w:eastAsia="Calibri"/>
                <w:sz w:val="24"/>
                <w:szCs w:val="24"/>
              </w:rPr>
            </w:pPr>
            <w:r w:rsidRPr="00390F95">
              <w:rPr>
                <w:rFonts w:eastAsia="Calibri"/>
                <w:sz w:val="24"/>
                <w:szCs w:val="24"/>
              </w:rPr>
              <w:t>по дисциплине «Римское право»</w:t>
            </w:r>
          </w:p>
          <w:p w14:paraId="3F68109E" w14:textId="77777777" w:rsidR="00390F95" w:rsidRPr="00390F95" w:rsidRDefault="00390F95" w:rsidP="00390F95">
            <w:pPr>
              <w:jc w:val="center"/>
              <w:rPr>
                <w:rFonts w:eastAsia="Calibri"/>
                <w:sz w:val="24"/>
                <w:szCs w:val="24"/>
              </w:rPr>
            </w:pPr>
          </w:p>
          <w:p w14:paraId="16525C43" w14:textId="77777777" w:rsidR="00390F95" w:rsidRPr="00390F95" w:rsidRDefault="00390F95" w:rsidP="00390F95">
            <w:pPr>
              <w:jc w:val="center"/>
              <w:rPr>
                <w:rFonts w:eastAsia="Calibri"/>
                <w:sz w:val="24"/>
                <w:szCs w:val="24"/>
              </w:rPr>
            </w:pPr>
          </w:p>
          <w:p w14:paraId="70AA282A" w14:textId="3C118DA2" w:rsidR="00390F95" w:rsidRPr="00390F95" w:rsidRDefault="00390F95" w:rsidP="00390F95">
            <w:pPr>
              <w:widowControl w:val="0"/>
              <w:autoSpaceDE w:val="0"/>
              <w:autoSpaceDN w:val="0"/>
              <w:adjustRightInd w:val="0"/>
              <w:jc w:val="both"/>
              <w:rPr>
                <w:rFonts w:eastAsia="Calibri"/>
                <w:sz w:val="24"/>
                <w:szCs w:val="24"/>
              </w:rPr>
            </w:pPr>
            <w:r w:rsidRPr="00390F95">
              <w:rPr>
                <w:rFonts w:eastAsia="Calibri"/>
                <w:sz w:val="24"/>
                <w:szCs w:val="24"/>
              </w:rPr>
              <w:t>1.</w:t>
            </w:r>
            <w:r w:rsidRPr="00390F95">
              <w:rPr>
                <w:sz w:val="24"/>
                <w:szCs w:val="24"/>
              </w:rPr>
              <w:t xml:space="preserve"> Предмет, система и назначение курса</w:t>
            </w:r>
            <w:r w:rsidRPr="00390F95">
              <w:rPr>
                <w:rFonts w:eastAsia="Calibri"/>
                <w:sz w:val="24"/>
                <w:szCs w:val="24"/>
              </w:rPr>
              <w:t xml:space="preserve"> (15 баллов)</w:t>
            </w:r>
          </w:p>
          <w:p w14:paraId="4AD3CB71" w14:textId="699DF559" w:rsidR="00390F95" w:rsidRPr="00390F95" w:rsidRDefault="00390F95" w:rsidP="00390F95">
            <w:pPr>
              <w:widowControl w:val="0"/>
              <w:shd w:val="clear" w:color="auto" w:fill="FFFFFF"/>
              <w:autoSpaceDE w:val="0"/>
              <w:autoSpaceDN w:val="0"/>
              <w:adjustRightInd w:val="0"/>
              <w:jc w:val="both"/>
              <w:rPr>
                <w:rFonts w:eastAsia="Calibri"/>
                <w:sz w:val="24"/>
                <w:szCs w:val="24"/>
              </w:rPr>
            </w:pPr>
            <w:r w:rsidRPr="00390F95">
              <w:rPr>
                <w:rFonts w:eastAsia="Calibri"/>
                <w:sz w:val="24"/>
                <w:szCs w:val="24"/>
              </w:rPr>
              <w:t xml:space="preserve">2. </w:t>
            </w:r>
            <w:r w:rsidRPr="00390F95">
              <w:rPr>
                <w:sz w:val="24"/>
                <w:szCs w:val="24"/>
              </w:rPr>
              <w:t>Договор найма</w:t>
            </w:r>
            <w:r w:rsidRPr="00390F95">
              <w:rPr>
                <w:rFonts w:eastAsia="Calibri"/>
                <w:sz w:val="24"/>
                <w:szCs w:val="24"/>
              </w:rPr>
              <w:t xml:space="preserve"> (15 баллов):</w:t>
            </w:r>
          </w:p>
          <w:p w14:paraId="3A309561" w14:textId="0D6A24C7" w:rsidR="00390F95" w:rsidRPr="00390F95" w:rsidRDefault="00390F95" w:rsidP="00390F95">
            <w:pPr>
              <w:widowControl w:val="0"/>
              <w:shd w:val="clear" w:color="auto" w:fill="FFFFFF"/>
              <w:autoSpaceDE w:val="0"/>
              <w:autoSpaceDN w:val="0"/>
              <w:adjustRightInd w:val="0"/>
              <w:jc w:val="both"/>
              <w:rPr>
                <w:rFonts w:eastAsia="Calibri"/>
                <w:sz w:val="24"/>
                <w:szCs w:val="24"/>
              </w:rPr>
            </w:pPr>
            <w:r w:rsidRPr="00390F95">
              <w:rPr>
                <w:rFonts w:eastAsia="Calibri"/>
                <w:sz w:val="24"/>
                <w:szCs w:val="24"/>
              </w:rPr>
              <w:t xml:space="preserve">3. </w:t>
            </w:r>
            <w:r w:rsidRPr="00390F95">
              <w:rPr>
                <w:sz w:val="24"/>
                <w:szCs w:val="24"/>
              </w:rPr>
              <w:t>Владение (possessio) Общая характеристика</w:t>
            </w:r>
            <w:r w:rsidRPr="00390F95">
              <w:rPr>
                <w:rFonts w:eastAsia="Calibri"/>
                <w:sz w:val="24"/>
                <w:szCs w:val="24"/>
              </w:rPr>
              <w:t xml:space="preserve"> (30 баллов)</w:t>
            </w:r>
          </w:p>
          <w:p w14:paraId="74DF7038" w14:textId="77777777" w:rsidR="00390F95" w:rsidRPr="00390F95" w:rsidRDefault="00390F95" w:rsidP="00390F95">
            <w:pPr>
              <w:ind w:left="140"/>
              <w:jc w:val="right"/>
              <w:rPr>
                <w:rFonts w:eastAsia="Calibri"/>
                <w:sz w:val="24"/>
                <w:szCs w:val="24"/>
              </w:rPr>
            </w:pPr>
          </w:p>
          <w:p w14:paraId="3AE10736" w14:textId="77777777" w:rsidR="00390F95" w:rsidRPr="00390F95" w:rsidRDefault="00390F95" w:rsidP="00390F95">
            <w:pPr>
              <w:ind w:left="140"/>
              <w:jc w:val="right"/>
              <w:rPr>
                <w:rFonts w:eastAsia="Calibri"/>
                <w:sz w:val="24"/>
                <w:szCs w:val="24"/>
              </w:rPr>
            </w:pPr>
            <w:r w:rsidRPr="00390F95">
              <w:rPr>
                <w:rFonts w:eastAsia="Calibri"/>
                <w:sz w:val="24"/>
                <w:szCs w:val="24"/>
              </w:rPr>
              <w:t>Билет рассмотрен и утвержден на заседании кафедры _____________</w:t>
            </w:r>
          </w:p>
          <w:p w14:paraId="65DE67A0" w14:textId="77777777" w:rsidR="00390F95" w:rsidRPr="00390F95" w:rsidRDefault="00390F95" w:rsidP="00390F95">
            <w:pPr>
              <w:ind w:left="140"/>
              <w:jc w:val="right"/>
              <w:rPr>
                <w:rFonts w:eastAsia="Calibri"/>
                <w:sz w:val="24"/>
                <w:szCs w:val="24"/>
              </w:rPr>
            </w:pPr>
          </w:p>
          <w:p w14:paraId="203A4A21" w14:textId="77777777" w:rsidR="00390F95" w:rsidRPr="00390F95" w:rsidRDefault="00390F95" w:rsidP="00390F95">
            <w:pPr>
              <w:ind w:left="140"/>
              <w:jc w:val="right"/>
              <w:rPr>
                <w:rFonts w:eastAsia="Calibri"/>
                <w:sz w:val="24"/>
                <w:szCs w:val="24"/>
              </w:rPr>
            </w:pPr>
            <w:r w:rsidRPr="00390F95">
              <w:rPr>
                <w:rFonts w:eastAsia="Calibri"/>
                <w:sz w:val="24"/>
                <w:szCs w:val="24"/>
              </w:rPr>
              <w:t>Заведующий кафедрой __________________И.А. Кравченко</w:t>
            </w:r>
          </w:p>
          <w:p w14:paraId="773AA821" w14:textId="77777777" w:rsidR="00390F95" w:rsidRPr="00390F95" w:rsidRDefault="00390F95" w:rsidP="00390F95">
            <w:pPr>
              <w:widowControl w:val="0"/>
              <w:autoSpaceDE w:val="0"/>
              <w:autoSpaceDN w:val="0"/>
              <w:adjustRightInd w:val="0"/>
              <w:jc w:val="center"/>
              <w:rPr>
                <w:rFonts w:eastAsia="Calibri"/>
                <w:b/>
                <w:bCs/>
                <w:iCs/>
                <w:color w:val="FF0000"/>
                <w:sz w:val="24"/>
                <w:szCs w:val="24"/>
              </w:rPr>
            </w:pPr>
          </w:p>
          <w:p w14:paraId="2050F985" w14:textId="77777777" w:rsidR="00390F95" w:rsidRPr="00390F95" w:rsidRDefault="00390F95" w:rsidP="00390F95">
            <w:pPr>
              <w:widowControl w:val="0"/>
              <w:autoSpaceDE w:val="0"/>
              <w:autoSpaceDN w:val="0"/>
              <w:adjustRightInd w:val="0"/>
              <w:rPr>
                <w:rFonts w:ascii="Calibri" w:eastAsia="Calibri" w:hAnsi="Calibri"/>
                <w:b/>
                <w:bCs/>
                <w:iCs/>
                <w:sz w:val="28"/>
                <w:szCs w:val="28"/>
              </w:rPr>
            </w:pPr>
          </w:p>
        </w:tc>
      </w:tr>
    </w:tbl>
    <w:p w14:paraId="2E2B6931" w14:textId="77777777" w:rsidR="00B075A4" w:rsidRDefault="00B075A4" w:rsidP="00470D4C">
      <w:pPr>
        <w:ind w:left="26"/>
        <w:rPr>
          <w:color w:val="000000"/>
        </w:rPr>
      </w:pPr>
    </w:p>
    <w:p w14:paraId="201F737E" w14:textId="1300B05D" w:rsidR="00AE7DAD" w:rsidRPr="00AE7DAD" w:rsidRDefault="00E4588C" w:rsidP="00470D4C">
      <w:pPr>
        <w:pStyle w:val="1"/>
        <w:tabs>
          <w:tab w:val="clear" w:pos="0"/>
          <w:tab w:val="num" w:pos="26"/>
          <w:tab w:val="left" w:pos="1134"/>
        </w:tabs>
        <w:spacing w:before="0" w:after="0" w:line="240" w:lineRule="auto"/>
        <w:ind w:left="52" w:firstLine="650"/>
        <w:jc w:val="both"/>
        <w:rPr>
          <w:rFonts w:ascii="Times New Roman" w:hAnsi="Times New Roman" w:cs="Times New Roman"/>
          <w:color w:val="000000"/>
        </w:rPr>
      </w:pPr>
      <w:bookmarkStart w:id="22" w:name="__RefHeading___Toc506893288"/>
      <w:bookmarkStart w:id="23" w:name="_Toc168493647"/>
      <w:r>
        <w:rPr>
          <w:rFonts w:ascii="Times New Roman" w:hAnsi="Times New Roman" w:cs="Times New Roman"/>
          <w:color w:val="000000"/>
        </w:rPr>
        <w:t>8. Перечень основной и дополнительной учебной литературы, необходимой для освоения дисциплины</w:t>
      </w:r>
      <w:bookmarkEnd w:id="22"/>
      <w:bookmarkEnd w:id="23"/>
    </w:p>
    <w:p w14:paraId="3EEF187B" w14:textId="77777777" w:rsidR="00B075A4" w:rsidRDefault="00B075A4" w:rsidP="00470D4C">
      <w:pPr>
        <w:tabs>
          <w:tab w:val="left" w:pos="540"/>
          <w:tab w:val="left" w:pos="993"/>
          <w:tab w:val="left" w:pos="1066"/>
          <w:tab w:val="left" w:pos="1134"/>
        </w:tabs>
        <w:ind w:left="26" w:firstLine="709"/>
        <w:jc w:val="both"/>
        <w:rPr>
          <w:b/>
          <w:sz w:val="28"/>
          <w:szCs w:val="28"/>
        </w:rPr>
      </w:pPr>
    </w:p>
    <w:p w14:paraId="719E61F1" w14:textId="57CBC270" w:rsidR="00AE7DAD" w:rsidRPr="008105CE" w:rsidRDefault="00AE7DAD" w:rsidP="00470D4C">
      <w:pPr>
        <w:tabs>
          <w:tab w:val="left" w:pos="540"/>
          <w:tab w:val="left" w:pos="993"/>
          <w:tab w:val="left" w:pos="1066"/>
          <w:tab w:val="left" w:pos="1134"/>
        </w:tabs>
        <w:ind w:left="26" w:firstLine="709"/>
        <w:jc w:val="both"/>
        <w:rPr>
          <w:b/>
          <w:sz w:val="28"/>
          <w:szCs w:val="28"/>
        </w:rPr>
      </w:pPr>
      <w:r w:rsidRPr="008105CE">
        <w:rPr>
          <w:b/>
          <w:sz w:val="28"/>
          <w:szCs w:val="28"/>
        </w:rPr>
        <w:t>Основная литература:</w:t>
      </w:r>
    </w:p>
    <w:p w14:paraId="64204B17" w14:textId="3400C58A"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iCs/>
          <w:sz w:val="28"/>
          <w:szCs w:val="28"/>
          <w:shd w:val="clear" w:color="auto" w:fill="FFFFFF"/>
        </w:rPr>
      </w:pPr>
      <w:r w:rsidRPr="007E7160">
        <w:rPr>
          <w:iCs/>
          <w:sz w:val="28"/>
          <w:szCs w:val="28"/>
          <w:shd w:val="clear" w:color="auto" w:fill="FFFFFF"/>
        </w:rPr>
        <w:t>Новицкий, И. Б. Римское право: учебник для академического бакалавриата / И. Б. Новицкий. — Москва: Юрайт, 20</w:t>
      </w:r>
      <w:r w:rsidR="00ED0E1A">
        <w:rPr>
          <w:iCs/>
          <w:sz w:val="28"/>
          <w:szCs w:val="28"/>
          <w:shd w:val="clear" w:color="auto" w:fill="FFFFFF"/>
        </w:rPr>
        <w:t>21</w:t>
      </w:r>
      <w:r w:rsidRPr="007E7160">
        <w:rPr>
          <w:iCs/>
          <w:sz w:val="28"/>
          <w:szCs w:val="28"/>
          <w:shd w:val="clear" w:color="auto" w:fill="FFFFFF"/>
        </w:rPr>
        <w:t xml:space="preserve">. — 298 с. — Образовательная платформа Юрайт. - URL: </w:t>
      </w:r>
      <w:hyperlink r:id="rId10" w:tgtFrame="_blank" w:history="1">
        <w:r w:rsidRPr="007E7160">
          <w:rPr>
            <w:rStyle w:val="a6"/>
            <w:iCs/>
            <w:color w:val="auto"/>
            <w:sz w:val="28"/>
            <w:szCs w:val="28"/>
            <w:u w:val="none"/>
            <w:shd w:val="clear" w:color="auto" w:fill="FFFFFF"/>
          </w:rPr>
          <w:t>https://urait.ru/bcode/431726</w:t>
        </w:r>
      </w:hyperlink>
      <w:r w:rsidRPr="007E7160">
        <w:rPr>
          <w:iCs/>
          <w:sz w:val="28"/>
          <w:szCs w:val="28"/>
          <w:shd w:val="clear" w:color="auto" w:fill="FFFFFF"/>
        </w:rPr>
        <w:t xml:space="preserve"> (дата обращения: 28.12.2021). - Текст : электронный.</w:t>
      </w:r>
    </w:p>
    <w:p w14:paraId="45EDAAF7" w14:textId="56ECF033"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bCs/>
          <w:iCs/>
          <w:sz w:val="28"/>
          <w:szCs w:val="28"/>
        </w:rPr>
      </w:pPr>
      <w:r w:rsidRPr="007E7160">
        <w:rPr>
          <w:sz w:val="28"/>
          <w:szCs w:val="28"/>
        </w:rPr>
        <w:t>Римское частное право: учебник для бакалавров и магистров / И. Б. Новицкий [и др.] ; ответственные редакторы И. Б. Новицкий, И. С. Перетерский. — М</w:t>
      </w:r>
      <w:r w:rsidR="00ED0E1A">
        <w:rPr>
          <w:sz w:val="28"/>
          <w:szCs w:val="28"/>
        </w:rPr>
        <w:t xml:space="preserve">осква : Юрайт, 2021. — 607 с. — </w:t>
      </w:r>
      <w:r w:rsidRPr="007E7160">
        <w:rPr>
          <w:sz w:val="28"/>
          <w:szCs w:val="28"/>
        </w:rPr>
        <w:t>(Бакалавр. Академический курс).. — Образовательная платформа Юрайт [сайт]. — URL: </w:t>
      </w:r>
      <w:hyperlink r:id="rId11" w:tgtFrame="_blank" w:history="1">
        <w:r w:rsidRPr="007E7160">
          <w:rPr>
            <w:rStyle w:val="a6"/>
            <w:color w:val="auto"/>
            <w:sz w:val="28"/>
            <w:szCs w:val="28"/>
            <w:u w:val="none"/>
          </w:rPr>
          <w:t>https://urait.ru/bcode/487222</w:t>
        </w:r>
      </w:hyperlink>
      <w:r w:rsidRPr="007E7160">
        <w:rPr>
          <w:sz w:val="28"/>
          <w:szCs w:val="28"/>
        </w:rPr>
        <w:t> (дата обращения: 28.12.2021).</w:t>
      </w:r>
      <w:r w:rsidRPr="007E7160">
        <w:rPr>
          <w:b/>
          <w:bCs/>
          <w:iCs/>
        </w:rPr>
        <w:t xml:space="preserve"> </w:t>
      </w:r>
      <w:r w:rsidRPr="007E7160">
        <w:rPr>
          <w:bCs/>
          <w:iCs/>
          <w:sz w:val="28"/>
          <w:szCs w:val="28"/>
        </w:rPr>
        <w:t xml:space="preserve">— Текст : электронный </w:t>
      </w:r>
    </w:p>
    <w:p w14:paraId="49C49800" w14:textId="4E7C1C66" w:rsidR="00AE7DAD" w:rsidRPr="007E7160" w:rsidRDefault="00AE7DAD" w:rsidP="00470D4C">
      <w:pPr>
        <w:pStyle w:val="af4"/>
        <w:numPr>
          <w:ilvl w:val="0"/>
          <w:numId w:val="3"/>
        </w:numPr>
        <w:tabs>
          <w:tab w:val="clear" w:pos="0"/>
          <w:tab w:val="num" w:pos="-116"/>
          <w:tab w:val="left" w:pos="540"/>
          <w:tab w:val="left" w:pos="993"/>
          <w:tab w:val="left" w:pos="1066"/>
          <w:tab w:val="left" w:pos="1134"/>
        </w:tabs>
        <w:ind w:left="26" w:firstLine="680"/>
        <w:jc w:val="both"/>
        <w:rPr>
          <w:bCs/>
          <w:iCs/>
          <w:sz w:val="28"/>
          <w:szCs w:val="28"/>
        </w:rPr>
      </w:pPr>
      <w:r w:rsidRPr="007E7160">
        <w:rPr>
          <w:bCs/>
          <w:iCs/>
          <w:sz w:val="28"/>
          <w:szCs w:val="28"/>
        </w:rPr>
        <w:t xml:space="preserve">Санфилиппо, Ч. Курс римского частного права : учебник / Чезаре Санфилиппо ; [пер. с итал. И. И. Маханькова] ; под общ. ред. Д. В. Дождева. - Москва: Норма: ИНФРА-М, 2022. - 464 с. - ЭБС </w:t>
      </w:r>
      <w:r w:rsidRPr="007E7160">
        <w:rPr>
          <w:bCs/>
          <w:iCs/>
          <w:sz w:val="28"/>
          <w:szCs w:val="28"/>
          <w:lang w:val="en-US"/>
        </w:rPr>
        <w:t>ZNANIUM</w:t>
      </w:r>
      <w:r w:rsidRPr="007E7160">
        <w:rPr>
          <w:bCs/>
          <w:iCs/>
          <w:sz w:val="28"/>
          <w:szCs w:val="28"/>
        </w:rPr>
        <w:t>.</w:t>
      </w:r>
      <w:r w:rsidRPr="007E7160">
        <w:rPr>
          <w:bCs/>
          <w:iCs/>
          <w:sz w:val="28"/>
          <w:szCs w:val="28"/>
          <w:lang w:val="en-US"/>
        </w:rPr>
        <w:t>com</w:t>
      </w:r>
      <w:r w:rsidRPr="007E7160">
        <w:rPr>
          <w:bCs/>
          <w:iCs/>
          <w:sz w:val="28"/>
          <w:szCs w:val="28"/>
        </w:rPr>
        <w:t>.-URL: https://znanium.com/catalog/product/1836936 (дата обращения: 28.12.2021). –  Текст : электронный</w:t>
      </w:r>
    </w:p>
    <w:p w14:paraId="349ADB99" w14:textId="77777777" w:rsidR="00B075A4" w:rsidRPr="007E7160" w:rsidRDefault="00B075A4" w:rsidP="00470D4C">
      <w:pPr>
        <w:pStyle w:val="af4"/>
        <w:tabs>
          <w:tab w:val="left" w:pos="540"/>
          <w:tab w:val="left" w:pos="993"/>
          <w:tab w:val="left" w:pos="1066"/>
          <w:tab w:val="left" w:pos="1134"/>
        </w:tabs>
        <w:ind w:left="528"/>
        <w:rPr>
          <w:b/>
          <w:bCs/>
          <w:iCs/>
          <w:sz w:val="28"/>
          <w:szCs w:val="28"/>
        </w:rPr>
      </w:pPr>
    </w:p>
    <w:p w14:paraId="160822C7" w14:textId="051292EA" w:rsidR="00AE7DAD" w:rsidRPr="007E7160" w:rsidRDefault="00AE7DAD" w:rsidP="00470D4C">
      <w:pPr>
        <w:pStyle w:val="af4"/>
        <w:tabs>
          <w:tab w:val="left" w:pos="540"/>
          <w:tab w:val="left" w:pos="993"/>
          <w:tab w:val="left" w:pos="1066"/>
          <w:tab w:val="left" w:pos="1134"/>
        </w:tabs>
        <w:ind w:left="528"/>
        <w:rPr>
          <w:bCs/>
          <w:iCs/>
          <w:sz w:val="28"/>
          <w:szCs w:val="28"/>
        </w:rPr>
      </w:pPr>
      <w:r w:rsidRPr="007E7160">
        <w:rPr>
          <w:b/>
          <w:bCs/>
          <w:iCs/>
          <w:sz w:val="28"/>
          <w:szCs w:val="28"/>
        </w:rPr>
        <w:t>Дополнительная литература</w:t>
      </w:r>
      <w:r w:rsidRPr="007E7160">
        <w:rPr>
          <w:bCs/>
          <w:iCs/>
          <w:sz w:val="28"/>
          <w:szCs w:val="28"/>
        </w:rPr>
        <w:t>:</w:t>
      </w:r>
    </w:p>
    <w:p w14:paraId="512AD98D" w14:textId="77777777" w:rsidR="00AE7DAD" w:rsidRPr="007E7160" w:rsidRDefault="00AE7DAD" w:rsidP="00470D4C">
      <w:pPr>
        <w:numPr>
          <w:ilvl w:val="0"/>
          <w:numId w:val="3"/>
        </w:numPr>
        <w:tabs>
          <w:tab w:val="clear" w:pos="0"/>
          <w:tab w:val="num" w:pos="-116"/>
        </w:tabs>
        <w:ind w:left="26" w:firstLine="680"/>
        <w:jc w:val="both"/>
        <w:rPr>
          <w:sz w:val="28"/>
          <w:szCs w:val="28"/>
        </w:rPr>
      </w:pPr>
      <w:r w:rsidRPr="007E7160">
        <w:rPr>
          <w:sz w:val="28"/>
          <w:szCs w:val="28"/>
        </w:rPr>
        <w:t>Маршалок, Н. В. Латинский язык для юристов : учебник / Н. В. Маршалок, И. Л. Ульянова ; Российский государственный университет правосудия, Московский государственный институт международных отношений (университет) МИД Российской Федерации. – Москва : Российский государственный университет правосудия (РГУП), 2017. – 166 с. : табл. – Режим доступа: по подписке. – URL: </w:t>
      </w:r>
      <w:hyperlink r:id="rId12" w:history="1">
        <w:r w:rsidRPr="007E7160">
          <w:rPr>
            <w:sz w:val="28"/>
            <w:szCs w:val="28"/>
          </w:rPr>
          <w:t>https://biblioclub.ru/index.php?page=book&amp;id=560889</w:t>
        </w:r>
      </w:hyperlink>
      <w:r w:rsidRPr="007E7160">
        <w:rPr>
          <w:sz w:val="28"/>
          <w:szCs w:val="28"/>
        </w:rPr>
        <w:t> (дата обращения: 28.12.2021). – Текст : электронный.</w:t>
      </w:r>
      <w:r w:rsidRPr="007E7160">
        <w:rPr>
          <w:bCs/>
          <w:iCs/>
          <w:sz w:val="28"/>
          <w:szCs w:val="28"/>
        </w:rPr>
        <w:t xml:space="preserve"> </w:t>
      </w:r>
    </w:p>
    <w:p w14:paraId="73E8C4F8" w14:textId="77777777" w:rsidR="00AE7DAD" w:rsidRPr="007E7160" w:rsidRDefault="00AE7DAD" w:rsidP="00470D4C">
      <w:pPr>
        <w:pStyle w:val="af3"/>
        <w:numPr>
          <w:ilvl w:val="0"/>
          <w:numId w:val="3"/>
        </w:numPr>
        <w:tabs>
          <w:tab w:val="clear" w:pos="0"/>
          <w:tab w:val="num" w:pos="-116"/>
          <w:tab w:val="left" w:pos="709"/>
          <w:tab w:val="left" w:pos="851"/>
        </w:tabs>
        <w:spacing w:before="0" w:after="0"/>
        <w:ind w:left="26" w:firstLine="680"/>
        <w:jc w:val="both"/>
      </w:pPr>
      <w:r w:rsidRPr="007E7160">
        <w:rPr>
          <w:rFonts w:ascii="Times New Roman" w:hAnsi="Times New Roman" w:cs="Times New Roman"/>
          <w:color w:val="000000"/>
        </w:rPr>
        <w:t xml:space="preserve">Кудинов, О. А. Комментарии к источникам римского права : учебное пособие / О. А. Кудинов. — Москва : Издательско-торговая корпорация «Дашков и К°», 2019. - 344 с.- ЭБС </w:t>
      </w:r>
      <w:r w:rsidRPr="007E7160">
        <w:rPr>
          <w:rFonts w:ascii="Times New Roman" w:hAnsi="Times New Roman" w:cs="Times New Roman"/>
          <w:color w:val="000000"/>
          <w:lang w:val="en-US"/>
        </w:rPr>
        <w:t>ZNANIUM</w:t>
      </w:r>
      <w:r w:rsidRPr="007E7160">
        <w:rPr>
          <w:rFonts w:ascii="Times New Roman" w:hAnsi="Times New Roman" w:cs="Times New Roman"/>
          <w:color w:val="000000"/>
        </w:rPr>
        <w:t>.</w:t>
      </w:r>
      <w:r w:rsidRPr="007E7160">
        <w:rPr>
          <w:rFonts w:ascii="Times New Roman" w:hAnsi="Times New Roman" w:cs="Times New Roman"/>
          <w:color w:val="000000"/>
          <w:lang w:val="en-US"/>
        </w:rPr>
        <w:t>com</w:t>
      </w:r>
      <w:r w:rsidRPr="007E7160">
        <w:rPr>
          <w:rFonts w:ascii="Times New Roman" w:hAnsi="Times New Roman" w:cs="Times New Roman"/>
          <w:color w:val="000000"/>
        </w:rPr>
        <w:t>.— URL: https://znanium.com/catalog/product/1091547 (дата обращения: 28.12.2021). –  Текст : электронный</w:t>
      </w:r>
      <w:r w:rsidRPr="007E7160">
        <w:t>.</w:t>
      </w:r>
    </w:p>
    <w:p w14:paraId="43D95AA0" w14:textId="77777777" w:rsidR="00AE7DAD" w:rsidRPr="007E7160" w:rsidRDefault="00AE7DAD" w:rsidP="00470D4C">
      <w:pPr>
        <w:pStyle w:val="af3"/>
        <w:numPr>
          <w:ilvl w:val="0"/>
          <w:numId w:val="3"/>
        </w:numPr>
        <w:tabs>
          <w:tab w:val="clear" w:pos="0"/>
          <w:tab w:val="num" w:pos="-116"/>
          <w:tab w:val="left" w:pos="709"/>
          <w:tab w:val="left" w:pos="851"/>
        </w:tabs>
        <w:spacing w:before="0" w:after="0"/>
        <w:ind w:left="26" w:firstLine="680"/>
        <w:jc w:val="both"/>
        <w:rPr>
          <w:rFonts w:ascii="Times New Roman" w:hAnsi="Times New Roman" w:cs="Times New Roman"/>
          <w:color w:val="000000"/>
        </w:rPr>
      </w:pPr>
      <w:r w:rsidRPr="007E7160">
        <w:rPr>
          <w:rFonts w:ascii="Times New Roman" w:hAnsi="Times New Roman" w:cs="Times New Roman"/>
          <w:color w:val="000000"/>
        </w:rPr>
        <w:t>Кудинов, О. А. Римское право : учебное пособие / О. А. Кудинов. - 4-е изд. — Москва : Издательско-торговая корпорация «Дашков и К°», 2019. - 238 с.-</w:t>
      </w:r>
      <w:r w:rsidRPr="007E7160">
        <w:rPr>
          <w:rFonts w:ascii="Times New Roman" w:eastAsia="Times New Roman" w:hAnsi="Times New Roman" w:cs="Times New Roman"/>
          <w:color w:val="000000"/>
          <w:sz w:val="24"/>
          <w:szCs w:val="24"/>
        </w:rPr>
        <w:t xml:space="preserve"> </w:t>
      </w:r>
      <w:r w:rsidRPr="007E7160">
        <w:rPr>
          <w:rFonts w:ascii="Times New Roman" w:hAnsi="Times New Roman" w:cs="Times New Roman"/>
          <w:color w:val="000000"/>
        </w:rPr>
        <w:t xml:space="preserve">ЭБС </w:t>
      </w:r>
      <w:r w:rsidRPr="007E7160">
        <w:rPr>
          <w:rFonts w:ascii="Times New Roman" w:hAnsi="Times New Roman" w:cs="Times New Roman"/>
          <w:color w:val="000000"/>
          <w:lang w:val="en-US"/>
        </w:rPr>
        <w:t>ZNANIUM</w:t>
      </w:r>
      <w:r w:rsidRPr="007E7160">
        <w:rPr>
          <w:rFonts w:ascii="Times New Roman" w:hAnsi="Times New Roman" w:cs="Times New Roman"/>
          <w:color w:val="000000"/>
        </w:rPr>
        <w:t>.</w:t>
      </w:r>
      <w:r w:rsidRPr="007E7160">
        <w:rPr>
          <w:rFonts w:ascii="Times New Roman" w:hAnsi="Times New Roman" w:cs="Times New Roman"/>
          <w:color w:val="000000"/>
          <w:lang w:val="en-US"/>
        </w:rPr>
        <w:t>com</w:t>
      </w:r>
      <w:r w:rsidRPr="007E7160">
        <w:rPr>
          <w:rFonts w:ascii="Times New Roman" w:hAnsi="Times New Roman" w:cs="Times New Roman"/>
          <w:color w:val="000000"/>
        </w:rPr>
        <w:t>.- URL: https://znanium.com/catalog/product/1093499 (дата обращения: 28.12.2021). – Текст : электронный</w:t>
      </w:r>
    </w:p>
    <w:p w14:paraId="0A606C55" w14:textId="77777777" w:rsidR="00B075A4" w:rsidRDefault="00B075A4" w:rsidP="007E7160">
      <w:pPr>
        <w:pStyle w:val="1"/>
        <w:numPr>
          <w:ilvl w:val="0"/>
          <w:numId w:val="0"/>
        </w:numPr>
        <w:tabs>
          <w:tab w:val="left" w:pos="338"/>
        </w:tabs>
        <w:spacing w:before="0" w:after="0" w:line="240" w:lineRule="auto"/>
        <w:ind w:left="720"/>
        <w:jc w:val="both"/>
        <w:rPr>
          <w:color w:val="auto"/>
        </w:rPr>
      </w:pPr>
    </w:p>
    <w:p w14:paraId="7915E7EF" w14:textId="77777777" w:rsidR="00470D4C" w:rsidRPr="00F10C92" w:rsidRDefault="00470D4C" w:rsidP="00470D4C">
      <w:pPr>
        <w:ind w:firstLine="709"/>
        <w:rPr>
          <w:b/>
          <w:bCs/>
          <w:sz w:val="28"/>
          <w:szCs w:val="28"/>
        </w:rPr>
      </w:pPr>
      <w:r w:rsidRPr="00F10C92">
        <w:rPr>
          <w:b/>
          <w:bCs/>
          <w:sz w:val="28"/>
          <w:szCs w:val="28"/>
        </w:rPr>
        <w:t>9. Перечень ресурсов информационно-телекоммуникационной сети «Интернет», необходимых для освоения дисциплины:</w:t>
      </w:r>
    </w:p>
    <w:p w14:paraId="586FA39A" w14:textId="77777777" w:rsidR="00470D4C" w:rsidRPr="00F10C92" w:rsidRDefault="00470D4C" w:rsidP="00470D4C">
      <w:pPr>
        <w:pStyle w:val="Default"/>
        <w:ind w:firstLine="709"/>
        <w:jc w:val="both"/>
        <w:rPr>
          <w:sz w:val="28"/>
          <w:szCs w:val="28"/>
        </w:rPr>
      </w:pPr>
      <w:bookmarkStart w:id="24" w:name="_TOC_250002"/>
      <w:bookmarkEnd w:id="24"/>
      <w:r w:rsidRPr="00F10C92">
        <w:rPr>
          <w:sz w:val="28"/>
          <w:szCs w:val="28"/>
        </w:rPr>
        <w:t xml:space="preserve">Филиал обеспечен необходимым комплектом лицензионного программного обеспечения.  </w:t>
      </w:r>
    </w:p>
    <w:p w14:paraId="4DE422D6" w14:textId="77777777" w:rsidR="00470D4C" w:rsidRPr="00F10C92" w:rsidRDefault="00470D4C" w:rsidP="00470D4C">
      <w:pPr>
        <w:ind w:firstLine="709"/>
        <w:jc w:val="both"/>
        <w:rPr>
          <w:sz w:val="28"/>
          <w:szCs w:val="28"/>
        </w:rPr>
      </w:pPr>
      <w:r w:rsidRPr="00F10C92">
        <w:rPr>
          <w:sz w:val="28"/>
          <w:szCs w:val="28"/>
        </w:rPr>
        <w:t xml:space="preserve">Перечень лицензионного программного обеспечения: </w:t>
      </w:r>
    </w:p>
    <w:p w14:paraId="4419480E" w14:textId="77777777" w:rsidR="00470D4C" w:rsidRPr="00F10C92" w:rsidRDefault="00470D4C" w:rsidP="00470D4C">
      <w:pPr>
        <w:ind w:firstLine="709"/>
        <w:jc w:val="both"/>
        <w:rPr>
          <w:sz w:val="28"/>
          <w:szCs w:val="28"/>
        </w:rPr>
      </w:pPr>
      <w:r w:rsidRPr="00F10C92">
        <w:rPr>
          <w:sz w:val="28"/>
          <w:szCs w:val="28"/>
        </w:rPr>
        <w:t xml:space="preserve">1) Операционная система </w:t>
      </w:r>
      <w:r w:rsidRPr="00F10C92">
        <w:rPr>
          <w:sz w:val="28"/>
          <w:szCs w:val="28"/>
          <w:lang w:val="en-US"/>
        </w:rPr>
        <w:t>Astra</w:t>
      </w:r>
      <w:r w:rsidRPr="00F10C92">
        <w:rPr>
          <w:sz w:val="28"/>
          <w:szCs w:val="28"/>
        </w:rPr>
        <w:t xml:space="preserve"> </w:t>
      </w:r>
      <w:r w:rsidRPr="00F10C92">
        <w:rPr>
          <w:sz w:val="28"/>
          <w:szCs w:val="28"/>
          <w:lang w:val="en-US"/>
        </w:rPr>
        <w:t>Linux</w:t>
      </w:r>
      <w:r w:rsidRPr="00F10C92">
        <w:rPr>
          <w:sz w:val="28"/>
          <w:szCs w:val="28"/>
        </w:rPr>
        <w:t xml:space="preserve"> </w:t>
      </w:r>
      <w:r w:rsidRPr="00F10C92">
        <w:rPr>
          <w:sz w:val="28"/>
          <w:szCs w:val="28"/>
          <w:lang w:val="en-US"/>
        </w:rPr>
        <w:t>Common</w:t>
      </w:r>
      <w:r w:rsidRPr="00F10C92">
        <w:rPr>
          <w:sz w:val="28"/>
          <w:szCs w:val="28"/>
        </w:rPr>
        <w:t xml:space="preserve"> </w:t>
      </w:r>
      <w:r w:rsidRPr="00F10C92">
        <w:rPr>
          <w:sz w:val="28"/>
          <w:szCs w:val="28"/>
          <w:lang w:val="en-US"/>
        </w:rPr>
        <w:t>Edition</w:t>
      </w:r>
      <w:r w:rsidRPr="00F10C92">
        <w:rPr>
          <w:sz w:val="28"/>
          <w:szCs w:val="28"/>
        </w:rPr>
        <w:t xml:space="preserve"> 10</w:t>
      </w:r>
    </w:p>
    <w:p w14:paraId="18EE1289" w14:textId="77777777" w:rsidR="00470D4C" w:rsidRPr="00F10C92" w:rsidRDefault="00470D4C" w:rsidP="00470D4C">
      <w:pPr>
        <w:ind w:firstLine="709"/>
        <w:jc w:val="both"/>
        <w:rPr>
          <w:sz w:val="28"/>
          <w:szCs w:val="28"/>
        </w:rPr>
      </w:pPr>
      <w:r w:rsidRPr="00F10C92">
        <w:rPr>
          <w:sz w:val="28"/>
          <w:szCs w:val="28"/>
        </w:rPr>
        <w:t xml:space="preserve">2) Офисный пакт </w:t>
      </w:r>
      <w:r w:rsidRPr="00F10C92">
        <w:rPr>
          <w:sz w:val="28"/>
          <w:szCs w:val="28"/>
          <w:lang w:val="en-US"/>
        </w:rPr>
        <w:t>LibreOffice</w:t>
      </w:r>
    </w:p>
    <w:p w14:paraId="0049D642" w14:textId="77777777" w:rsidR="00470D4C" w:rsidRPr="00F10C92" w:rsidRDefault="00470D4C" w:rsidP="00470D4C">
      <w:pPr>
        <w:ind w:firstLine="709"/>
        <w:jc w:val="both"/>
        <w:rPr>
          <w:sz w:val="28"/>
          <w:szCs w:val="28"/>
        </w:rPr>
      </w:pPr>
      <w:r w:rsidRPr="00F10C92">
        <w:rPr>
          <w:sz w:val="28"/>
          <w:szCs w:val="28"/>
        </w:rPr>
        <w:t xml:space="preserve">3) Антивирусная защита </w:t>
      </w:r>
      <w:r w:rsidRPr="00F10C92">
        <w:rPr>
          <w:sz w:val="28"/>
          <w:szCs w:val="28"/>
          <w:lang w:val="en-US"/>
        </w:rPr>
        <w:t>ESET</w:t>
      </w:r>
      <w:r w:rsidRPr="00F10C92">
        <w:rPr>
          <w:sz w:val="28"/>
          <w:szCs w:val="28"/>
        </w:rPr>
        <w:t xml:space="preserve"> </w:t>
      </w:r>
      <w:r w:rsidRPr="00F10C92">
        <w:rPr>
          <w:sz w:val="28"/>
          <w:szCs w:val="28"/>
          <w:lang w:val="en-US"/>
        </w:rPr>
        <w:t>NOD</w:t>
      </w:r>
      <w:r w:rsidRPr="00F10C92">
        <w:rPr>
          <w:sz w:val="28"/>
          <w:szCs w:val="28"/>
        </w:rPr>
        <w:t>32</w:t>
      </w:r>
    </w:p>
    <w:p w14:paraId="2BAD5634" w14:textId="77777777" w:rsidR="00470D4C" w:rsidRPr="00F10C92" w:rsidRDefault="00470D4C" w:rsidP="00470D4C">
      <w:pPr>
        <w:keepNext/>
        <w:keepLines/>
        <w:ind w:firstLine="709"/>
        <w:jc w:val="both"/>
        <w:outlineLvl w:val="2"/>
        <w:rPr>
          <w:b/>
          <w:bCs/>
          <w:sz w:val="28"/>
          <w:szCs w:val="28"/>
        </w:rPr>
      </w:pPr>
    </w:p>
    <w:p w14:paraId="33D0D386" w14:textId="77777777" w:rsidR="00470D4C" w:rsidRPr="00F10C92" w:rsidRDefault="00470D4C" w:rsidP="00470D4C">
      <w:pPr>
        <w:keepNext/>
        <w:keepLines/>
        <w:ind w:firstLine="709"/>
        <w:jc w:val="both"/>
        <w:outlineLvl w:val="2"/>
        <w:rPr>
          <w:b/>
          <w:bCs/>
          <w:sz w:val="28"/>
          <w:szCs w:val="28"/>
        </w:rPr>
      </w:pPr>
      <w:r w:rsidRPr="00F10C92">
        <w:rPr>
          <w:b/>
          <w:bCs/>
          <w:sz w:val="28"/>
          <w:szCs w:val="28"/>
        </w:rPr>
        <w:t xml:space="preserve">10. Методические указания для обучающихся по освоению дисциплины </w:t>
      </w:r>
    </w:p>
    <w:p w14:paraId="6D4F7A3E" w14:textId="77777777" w:rsidR="00470D4C" w:rsidRPr="00F10C92" w:rsidRDefault="00470D4C" w:rsidP="00470D4C">
      <w:pPr>
        <w:keepNext/>
        <w:keepLines/>
        <w:ind w:firstLine="709"/>
        <w:jc w:val="both"/>
        <w:outlineLvl w:val="2"/>
        <w:rPr>
          <w:bCs/>
          <w:sz w:val="28"/>
          <w:szCs w:val="28"/>
        </w:rPr>
      </w:pPr>
      <w:r w:rsidRPr="00F10C92">
        <w:rPr>
          <w:bCs/>
          <w:sz w:val="28"/>
          <w:szCs w:val="28"/>
        </w:rPr>
        <w:t xml:space="preserve">Студентам при подготовке к письменной работе следует использовать методические рекомендации по дисциплине, </w:t>
      </w:r>
    </w:p>
    <w:p w14:paraId="1D119011" w14:textId="77777777" w:rsidR="00470D4C" w:rsidRDefault="00470D4C" w:rsidP="00470D4C">
      <w:pPr>
        <w:ind w:firstLine="709"/>
        <w:jc w:val="both"/>
        <w:rPr>
          <w:b/>
          <w:bCs/>
          <w:sz w:val="28"/>
          <w:szCs w:val="28"/>
        </w:rPr>
      </w:pPr>
    </w:p>
    <w:p w14:paraId="45D09340" w14:textId="77777777" w:rsidR="00470D4C" w:rsidRPr="00F10C92" w:rsidRDefault="00470D4C" w:rsidP="00470D4C">
      <w:pPr>
        <w:ind w:firstLine="709"/>
        <w:jc w:val="both"/>
      </w:pPr>
      <w:r w:rsidRPr="00F10C9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DADC521" w14:textId="77777777" w:rsidR="00470D4C" w:rsidRPr="00F10C92" w:rsidRDefault="00470D4C" w:rsidP="00470D4C">
      <w:r w:rsidRPr="00F10C92">
        <w:t> </w:t>
      </w:r>
    </w:p>
    <w:p w14:paraId="3E707CBF" w14:textId="77777777" w:rsidR="00470D4C" w:rsidRPr="00F10C92" w:rsidRDefault="00470D4C" w:rsidP="00470D4C">
      <w:pPr>
        <w:ind w:firstLine="709"/>
        <w:jc w:val="both"/>
      </w:pPr>
      <w:r w:rsidRPr="00F10C92">
        <w:rPr>
          <w:b/>
          <w:bCs/>
          <w:sz w:val="28"/>
          <w:szCs w:val="28"/>
        </w:rPr>
        <w:t>11.1. Комплект лицензионного программного обеспечения</w:t>
      </w:r>
    </w:p>
    <w:p w14:paraId="7C6E8BAB" w14:textId="77777777" w:rsidR="00470D4C" w:rsidRPr="00F10C92" w:rsidRDefault="00470D4C" w:rsidP="00470D4C">
      <w:pPr>
        <w:ind w:firstLine="709"/>
        <w:jc w:val="both"/>
      </w:pPr>
      <w:r w:rsidRPr="00F10C92">
        <w:rPr>
          <w:sz w:val="28"/>
          <w:szCs w:val="28"/>
        </w:rPr>
        <w:t>1) Антивирусная защита Kaspersky Endpoint Security;</w:t>
      </w:r>
    </w:p>
    <w:p w14:paraId="37F1089F" w14:textId="77777777" w:rsidR="00470D4C" w:rsidRPr="00F10C92" w:rsidRDefault="00470D4C" w:rsidP="00470D4C">
      <w:pPr>
        <w:ind w:firstLine="709"/>
        <w:jc w:val="both"/>
        <w:rPr>
          <w:sz w:val="28"/>
          <w:szCs w:val="28"/>
          <w:lang w:val="en-US"/>
        </w:rPr>
      </w:pPr>
      <w:r w:rsidRPr="00F10C92">
        <w:rPr>
          <w:sz w:val="28"/>
          <w:szCs w:val="28"/>
          <w:lang w:val="en-US"/>
        </w:rPr>
        <w:t>2) Astra Linux Common Edition, Windows;</w:t>
      </w:r>
    </w:p>
    <w:p w14:paraId="34E48C03" w14:textId="77777777" w:rsidR="00470D4C" w:rsidRPr="00F10C92" w:rsidRDefault="00470D4C" w:rsidP="00470D4C">
      <w:pPr>
        <w:ind w:firstLine="709"/>
        <w:jc w:val="both"/>
        <w:rPr>
          <w:sz w:val="28"/>
          <w:szCs w:val="28"/>
        </w:rPr>
      </w:pPr>
      <w:r w:rsidRPr="00F10C92">
        <w:rPr>
          <w:sz w:val="28"/>
          <w:szCs w:val="28"/>
        </w:rPr>
        <w:t xml:space="preserve">3) </w:t>
      </w:r>
      <w:r w:rsidRPr="00F10C92">
        <w:rPr>
          <w:sz w:val="28"/>
          <w:szCs w:val="28"/>
          <w:lang w:val="en-US"/>
        </w:rPr>
        <w:t>LibreOffice</w:t>
      </w:r>
      <w:r w:rsidRPr="00F10C92">
        <w:rPr>
          <w:sz w:val="28"/>
          <w:szCs w:val="28"/>
        </w:rPr>
        <w:t xml:space="preserve">, </w:t>
      </w:r>
      <w:r w:rsidRPr="00F10C92">
        <w:rPr>
          <w:sz w:val="28"/>
          <w:szCs w:val="28"/>
          <w:lang w:val="en-US"/>
        </w:rPr>
        <w:t>Microsoft</w:t>
      </w:r>
      <w:r w:rsidRPr="00F10C92">
        <w:rPr>
          <w:sz w:val="28"/>
          <w:szCs w:val="28"/>
        </w:rPr>
        <w:t xml:space="preserve"> </w:t>
      </w:r>
      <w:r w:rsidRPr="00F10C92">
        <w:rPr>
          <w:sz w:val="28"/>
          <w:szCs w:val="28"/>
          <w:lang w:val="en-US"/>
        </w:rPr>
        <w:t>Office</w:t>
      </w:r>
      <w:r w:rsidRPr="00F10C92">
        <w:rPr>
          <w:sz w:val="28"/>
          <w:szCs w:val="28"/>
        </w:rPr>
        <w:t>.</w:t>
      </w:r>
    </w:p>
    <w:p w14:paraId="3EDC172C" w14:textId="77777777" w:rsidR="00470D4C" w:rsidRDefault="00470D4C" w:rsidP="00470D4C">
      <w:pPr>
        <w:ind w:firstLine="709"/>
        <w:jc w:val="both"/>
        <w:rPr>
          <w:b/>
          <w:bCs/>
          <w:sz w:val="28"/>
          <w:szCs w:val="28"/>
        </w:rPr>
      </w:pPr>
    </w:p>
    <w:p w14:paraId="1C71C2C9" w14:textId="77777777" w:rsidR="00470D4C" w:rsidRPr="00F10C92" w:rsidRDefault="00470D4C" w:rsidP="00470D4C">
      <w:pPr>
        <w:ind w:firstLine="709"/>
        <w:jc w:val="both"/>
      </w:pPr>
      <w:r w:rsidRPr="00F10C92">
        <w:rPr>
          <w:b/>
          <w:bCs/>
          <w:sz w:val="28"/>
          <w:szCs w:val="28"/>
        </w:rPr>
        <w:t>11.2. Современные профессиональные базы данных и информационные справочные системы</w:t>
      </w:r>
    </w:p>
    <w:p w14:paraId="534A5DA7" w14:textId="77777777" w:rsidR="00470D4C" w:rsidRPr="00F10C92" w:rsidRDefault="00470D4C" w:rsidP="00470D4C">
      <w:pPr>
        <w:ind w:firstLine="709"/>
        <w:jc w:val="both"/>
      </w:pPr>
      <w:r w:rsidRPr="00F10C92">
        <w:rPr>
          <w:sz w:val="28"/>
          <w:szCs w:val="28"/>
        </w:rPr>
        <w:t>1) СПС Консультант Плюс (соглашение от 17.01.2003 г. № 24 с последующей пролонгацией);</w:t>
      </w:r>
    </w:p>
    <w:p w14:paraId="66F7B831" w14:textId="77777777" w:rsidR="00470D4C" w:rsidRPr="00F10C92" w:rsidRDefault="00470D4C" w:rsidP="00470D4C">
      <w:pPr>
        <w:ind w:firstLine="709"/>
        <w:jc w:val="both"/>
      </w:pPr>
      <w:r w:rsidRPr="00F10C92">
        <w:rPr>
          <w:sz w:val="28"/>
          <w:szCs w:val="28"/>
        </w:rPr>
        <w:t>2) Информационно-образовательный портал Финуниверситета и др.</w:t>
      </w:r>
    </w:p>
    <w:p w14:paraId="4862188D" w14:textId="77777777" w:rsidR="00470D4C" w:rsidRDefault="00470D4C" w:rsidP="00470D4C">
      <w:pPr>
        <w:ind w:firstLine="709"/>
        <w:jc w:val="both"/>
        <w:rPr>
          <w:b/>
          <w:bCs/>
          <w:sz w:val="28"/>
          <w:szCs w:val="28"/>
        </w:rPr>
      </w:pPr>
    </w:p>
    <w:p w14:paraId="7654B083" w14:textId="77777777" w:rsidR="00470D4C" w:rsidRPr="00F10C92" w:rsidRDefault="00470D4C" w:rsidP="00470D4C">
      <w:pPr>
        <w:ind w:firstLine="709"/>
        <w:jc w:val="both"/>
      </w:pPr>
      <w:r w:rsidRPr="00F10C92">
        <w:rPr>
          <w:b/>
          <w:bCs/>
          <w:sz w:val="28"/>
          <w:szCs w:val="28"/>
        </w:rPr>
        <w:t>11.3. Сертифицированные программные и аппаратные средства защиты информации</w:t>
      </w:r>
    </w:p>
    <w:p w14:paraId="2A0482E2" w14:textId="77777777" w:rsidR="00470D4C" w:rsidRPr="00F10C92" w:rsidRDefault="00470D4C" w:rsidP="00470D4C">
      <w:pPr>
        <w:ind w:firstLine="709"/>
        <w:jc w:val="both"/>
      </w:pPr>
      <w:r w:rsidRPr="00F10C92">
        <w:rPr>
          <w:sz w:val="28"/>
          <w:szCs w:val="28"/>
        </w:rPr>
        <w:t>Не используется.</w:t>
      </w:r>
    </w:p>
    <w:p w14:paraId="0A1DE428" w14:textId="77777777" w:rsidR="00470D4C" w:rsidRPr="00F10C92" w:rsidRDefault="00470D4C" w:rsidP="00470D4C">
      <w:pPr>
        <w:ind w:firstLine="709"/>
        <w:jc w:val="both"/>
      </w:pPr>
      <w:r w:rsidRPr="00F10C92">
        <w:t> </w:t>
      </w:r>
    </w:p>
    <w:p w14:paraId="37C69405" w14:textId="77777777" w:rsidR="00470D4C" w:rsidRPr="00F10C92" w:rsidRDefault="00470D4C" w:rsidP="00470D4C">
      <w:pPr>
        <w:ind w:firstLine="709"/>
        <w:jc w:val="both"/>
      </w:pPr>
      <w:r w:rsidRPr="00F10C92">
        <w:rPr>
          <w:b/>
          <w:bCs/>
          <w:sz w:val="28"/>
          <w:szCs w:val="28"/>
        </w:rPr>
        <w:t>12. Описание материально-технической базы, необходимой для осуществления образовательного процесса по дисциплине</w:t>
      </w:r>
    </w:p>
    <w:p w14:paraId="58295437" w14:textId="77777777" w:rsidR="00470D4C" w:rsidRPr="00F10C92" w:rsidRDefault="00470D4C" w:rsidP="00470D4C">
      <w:pPr>
        <w:ind w:firstLine="709"/>
        <w:jc w:val="both"/>
      </w:pPr>
      <w:r w:rsidRPr="00F10C92">
        <w:t> </w:t>
      </w:r>
    </w:p>
    <w:p w14:paraId="44909800" w14:textId="77777777" w:rsidR="00470D4C" w:rsidRPr="00F10C92" w:rsidRDefault="00470D4C" w:rsidP="00470D4C">
      <w:pPr>
        <w:ind w:firstLine="709"/>
        <w:jc w:val="both"/>
      </w:pPr>
      <w:r w:rsidRPr="00F10C92">
        <w:rPr>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A23FF8E" w14:textId="77777777" w:rsidR="00470D4C" w:rsidRPr="00F10C92" w:rsidRDefault="00470D4C" w:rsidP="00470D4C">
      <w:pPr>
        <w:ind w:firstLine="709"/>
        <w:jc w:val="both"/>
      </w:pPr>
      <w:r w:rsidRPr="00F10C92">
        <w:rPr>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520FD655" w14:textId="77777777" w:rsidR="00470D4C" w:rsidRPr="00F10C92" w:rsidRDefault="00470D4C" w:rsidP="00470D4C">
      <w:pPr>
        <w:ind w:firstLine="709"/>
        <w:jc w:val="both"/>
      </w:pPr>
      <w:r w:rsidRPr="00F10C92">
        <w:rPr>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449E5C83" w14:textId="77777777" w:rsidR="00470D4C" w:rsidRPr="00F10C92" w:rsidRDefault="00470D4C" w:rsidP="00470D4C">
      <w:pPr>
        <w:ind w:firstLine="709"/>
        <w:jc w:val="both"/>
        <w:rPr>
          <w:lang w:val="en-US"/>
        </w:rPr>
      </w:pPr>
      <w:r w:rsidRPr="00F10C92">
        <w:rPr>
          <w:sz w:val="28"/>
          <w:szCs w:val="28"/>
          <w:lang w:val="en-US"/>
        </w:rPr>
        <w:t xml:space="preserve">1) </w:t>
      </w:r>
      <w:r w:rsidRPr="00F10C92">
        <w:rPr>
          <w:sz w:val="28"/>
          <w:szCs w:val="28"/>
        </w:rPr>
        <w:t>Антивирусная</w:t>
      </w:r>
      <w:r w:rsidRPr="00F10C92">
        <w:rPr>
          <w:sz w:val="28"/>
          <w:szCs w:val="28"/>
          <w:lang w:val="en-US"/>
        </w:rPr>
        <w:t xml:space="preserve"> </w:t>
      </w:r>
      <w:r w:rsidRPr="00F10C92">
        <w:rPr>
          <w:sz w:val="28"/>
          <w:szCs w:val="28"/>
        </w:rPr>
        <w:t>защита</w:t>
      </w:r>
      <w:r w:rsidRPr="00F10C92">
        <w:rPr>
          <w:sz w:val="28"/>
          <w:szCs w:val="28"/>
          <w:lang w:val="en-US"/>
        </w:rPr>
        <w:t xml:space="preserve"> Kaspersky Endpoint Security;</w:t>
      </w:r>
    </w:p>
    <w:p w14:paraId="0A4FDB12" w14:textId="77777777" w:rsidR="00470D4C" w:rsidRPr="00F10C92" w:rsidRDefault="00470D4C" w:rsidP="00470D4C">
      <w:pPr>
        <w:ind w:firstLine="709"/>
        <w:jc w:val="both"/>
        <w:rPr>
          <w:sz w:val="28"/>
          <w:szCs w:val="28"/>
          <w:lang w:val="en-US"/>
        </w:rPr>
      </w:pPr>
      <w:r w:rsidRPr="00F10C92">
        <w:rPr>
          <w:sz w:val="28"/>
          <w:szCs w:val="28"/>
          <w:lang w:val="en-US"/>
        </w:rPr>
        <w:t>2) Astra Linux Common Edition, Windows;</w:t>
      </w:r>
    </w:p>
    <w:p w14:paraId="3493EDF9" w14:textId="77777777" w:rsidR="00470D4C" w:rsidRPr="00F10C92" w:rsidRDefault="00470D4C" w:rsidP="00470D4C">
      <w:pPr>
        <w:ind w:firstLine="709"/>
        <w:jc w:val="both"/>
        <w:rPr>
          <w:sz w:val="28"/>
          <w:szCs w:val="28"/>
        </w:rPr>
      </w:pPr>
      <w:r w:rsidRPr="00F10C92">
        <w:rPr>
          <w:sz w:val="28"/>
          <w:szCs w:val="28"/>
        </w:rPr>
        <w:t>3) LibreOffice, Microsoft Office.</w:t>
      </w:r>
    </w:p>
    <w:p w14:paraId="0041D85C" w14:textId="77777777" w:rsidR="00470D4C" w:rsidRPr="00470D4C" w:rsidRDefault="00470D4C" w:rsidP="00470D4C"/>
    <w:sectPr w:rsidR="00470D4C" w:rsidRPr="00470D4C" w:rsidSect="00626CFE">
      <w:footerReference w:type="default" r:id="rId13"/>
      <w:pgSz w:w="11906" w:h="16838"/>
      <w:pgMar w:top="851" w:right="991" w:bottom="1134" w:left="1418" w:header="0" w:footer="720" w:gutter="0"/>
      <w:pgNumType w:start="1"/>
      <w:cols w:space="720"/>
      <w:formProt w:val="0"/>
      <w:titlePg/>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2DEF6" w14:textId="77777777" w:rsidR="008D5F38" w:rsidRDefault="008D5F38">
      <w:r>
        <w:separator/>
      </w:r>
    </w:p>
  </w:endnote>
  <w:endnote w:type="continuationSeparator" w:id="0">
    <w:p w14:paraId="46AD2123" w14:textId="77777777" w:rsidR="008D5F38" w:rsidRDefault="008D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ejaVu Sans">
    <w:altName w:val="Verdan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1" w:usb1="00000000" w:usb2="00000000" w:usb3="00000000" w:csb0="00000005" w:csb1="00000000"/>
  </w:font>
  <w:font w:name="TimesNewRomanPSMT;Times New Rom">
    <w:altName w:val="Times New Roman"/>
    <w:panose1 w:val="00000000000000000000"/>
    <w:charset w:val="00"/>
    <w:family w:val="roman"/>
    <w:notTrueType/>
    <w:pitch w:val="default"/>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AB30B" w14:textId="77777777" w:rsidR="002A7A4A" w:rsidRDefault="002A7A4A">
    <w:pPr>
      <w:pStyle w:val="af2"/>
    </w:pPr>
    <w:r>
      <w:rPr>
        <w:noProof/>
        <w:lang w:eastAsia="ru-RU"/>
      </w:rPr>
      <mc:AlternateContent>
        <mc:Choice Requires="wps">
          <w:drawing>
            <wp:anchor distT="0" distB="0" distL="0" distR="0" simplePos="0" relativeHeight="33" behindDoc="0" locked="0" layoutInCell="0" allowOverlap="1" wp14:anchorId="4CEAB30D" wp14:editId="4CEAB30E">
              <wp:simplePos x="0" y="0"/>
              <wp:positionH relativeFrom="margin">
                <wp:align>center</wp:align>
              </wp:positionH>
              <wp:positionV relativeFrom="paragraph">
                <wp:posOffset>635</wp:posOffset>
              </wp:positionV>
              <wp:extent cx="153035" cy="175260"/>
              <wp:effectExtent l="0" t="0" r="0" b="0"/>
              <wp:wrapSquare wrapText="largest"/>
              <wp:docPr id="2" name="Frame2"/>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4CEAB31B" w14:textId="480F63DC" w:rsidR="002A7A4A" w:rsidRDefault="002A7A4A">
                          <w:pPr>
                            <w:pStyle w:val="af2"/>
                            <w:rPr>
                              <w:rStyle w:val="a7"/>
                            </w:rPr>
                          </w:pPr>
                          <w:r>
                            <w:rPr>
                              <w:rStyle w:val="a7"/>
                            </w:rPr>
                            <w:fldChar w:fldCharType="begin"/>
                          </w:r>
                          <w:r>
                            <w:rPr>
                              <w:rStyle w:val="a7"/>
                            </w:rPr>
                            <w:instrText>PAGE</w:instrText>
                          </w:r>
                          <w:r>
                            <w:rPr>
                              <w:rStyle w:val="a7"/>
                            </w:rPr>
                            <w:fldChar w:fldCharType="separate"/>
                          </w:r>
                          <w:r w:rsidR="001F6284">
                            <w:rPr>
                              <w:rStyle w:val="a7"/>
                              <w:noProof/>
                            </w:rPr>
                            <w:t>2</w:t>
                          </w:r>
                          <w:r>
                            <w:rPr>
                              <w:rStyle w:val="a7"/>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2" o:spid="_x0000_s1026" type="#_x0000_t202" style="position:absolute;margin-left:0;margin-top:.05pt;width:12.05pt;height:13.8pt;z-index: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" o:allowincell="f" stroked="f">
              <v:fill opacity="0"/>
              <v:textbox inset="0,0,0,0">
                <w:txbxContent>
                  <w:p w14:paraId="4CEAB31B" w14:textId="480F63DC" w:rsidR="002A7A4A" w:rsidRDefault="002A7A4A">
                    <w:pPr>
                      <w:pStyle w:val="af2"/>
                      <w:rPr>
                        <w:rStyle w:val="a7"/>
                      </w:rPr>
                    </w:pPr>
                    <w:r>
                      <w:rPr>
                        <w:rStyle w:val="a7"/>
                      </w:rPr>
                      <w:fldChar w:fldCharType="begin"/>
                    </w:r>
                    <w:r>
                      <w:rPr>
                        <w:rStyle w:val="a7"/>
                      </w:rPr>
                      <w:instrText>PAGE</w:instrText>
                    </w:r>
                    <w:r>
                      <w:rPr>
                        <w:rStyle w:val="a7"/>
                      </w:rPr>
                      <w:fldChar w:fldCharType="separate"/>
                    </w:r>
                    <w:r w:rsidR="001F6284">
                      <w:rPr>
                        <w:rStyle w:val="a7"/>
                        <w:noProof/>
                      </w:rPr>
                      <w:t>2</w:t>
                    </w:r>
                    <w:r>
                      <w:rPr>
                        <w:rStyle w:val="a7"/>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272A7" w14:textId="77777777" w:rsidR="008D5F38" w:rsidRDefault="008D5F38">
      <w:r>
        <w:separator/>
      </w:r>
    </w:p>
  </w:footnote>
  <w:footnote w:type="continuationSeparator" w:id="0">
    <w:p w14:paraId="245D1B3E" w14:textId="77777777" w:rsidR="008D5F38" w:rsidRDefault="008D5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5525D"/>
    <w:multiLevelType w:val="multilevel"/>
    <w:tmpl w:val="F49A5BE0"/>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EED1B8A"/>
    <w:multiLevelType w:val="multilevel"/>
    <w:tmpl w:val="57BC62D2"/>
    <w:lvl w:ilvl="0">
      <w:start w:val="3"/>
      <w:numFmt w:val="decimal"/>
      <w:lvlText w:val="%1."/>
      <w:lvlJc w:val="left"/>
      <w:pPr>
        <w:tabs>
          <w:tab w:val="num" w:pos="0"/>
        </w:tabs>
        <w:ind w:left="1069" w:hanging="360"/>
      </w:pPr>
      <w:rPr>
        <w:i w:val="0"/>
      </w:r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2">
    <w:nsid w:val="21B5653F"/>
    <w:multiLevelType w:val="multilevel"/>
    <w:tmpl w:val="F0F81AAE"/>
    <w:lvl w:ilvl="0">
      <w:start w:val="1"/>
      <w:numFmt w:val="decimal"/>
      <w:suff w:val="space"/>
      <w:lvlText w:val="%1."/>
      <w:lvlJc w:val="left"/>
      <w:pPr>
        <w:tabs>
          <w:tab w:val="num" w:pos="0"/>
        </w:tabs>
        <w:ind w:left="2480" w:hanging="360"/>
      </w:pPr>
      <w:rPr>
        <w:rFonts w:cs="Times New Roman"/>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DD540F"/>
    <w:multiLevelType w:val="hybridMultilevel"/>
    <w:tmpl w:val="D0A016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DBC23D8"/>
    <w:multiLevelType w:val="multilevel"/>
    <w:tmpl w:val="B6766DFA"/>
    <w:lvl w:ilvl="0">
      <w:start w:val="1"/>
      <w:numFmt w:val="decimal"/>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C81670"/>
    <w:multiLevelType w:val="multilevel"/>
    <w:tmpl w:val="0A42EDCC"/>
    <w:lvl w:ilvl="0">
      <w:start w:val="1"/>
      <w:numFmt w:val="bullet"/>
      <w:lvlText w:val=""/>
      <w:lvlJc w:val="left"/>
      <w:pPr>
        <w:tabs>
          <w:tab w:val="num" w:pos="-1410"/>
        </w:tabs>
        <w:ind w:left="1070" w:hanging="360"/>
      </w:pPr>
      <w:rPr>
        <w:rFonts w:ascii="Symbol" w:hAnsi="Symbol" w:hint="default"/>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177116"/>
    <w:multiLevelType w:val="hybridMultilevel"/>
    <w:tmpl w:val="3BA2471A"/>
    <w:lvl w:ilvl="0" w:tplc="0AF4A0DA">
      <w:start w:val="9"/>
      <w:numFmt w:val="decimal"/>
      <w:lvlText w:val="%1."/>
      <w:lvlJc w:val="left"/>
      <w:pPr>
        <w:ind w:left="720" w:hanging="360"/>
      </w:pPr>
      <w:rPr>
        <w:rFonts w:ascii="Times New Roman" w:eastAsia="Arial Unicode MS" w:hAnsi="Times New Roman" w:cs="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A7469A"/>
    <w:multiLevelType w:val="multilevel"/>
    <w:tmpl w:val="673C08D8"/>
    <w:lvl w:ilvl="0">
      <w:start w:val="1"/>
      <w:numFmt w:val="decimal"/>
      <w:lvlText w:val="%1."/>
      <w:lvlJc w:val="left"/>
      <w:pPr>
        <w:tabs>
          <w:tab w:val="num" w:pos="0"/>
        </w:tabs>
        <w:ind w:left="502" w:hanging="360"/>
      </w:pPr>
      <w:rPr>
        <w:rFonts w:ascii="Times New Roman" w:hAnsi="Times New Roman" w:cs="Times New Roman"/>
        <w:bCs/>
        <w:iCs/>
        <w:vanish w:val="0"/>
        <w:color w:val="000000"/>
        <w:sz w:val="28"/>
        <w:szCs w:val="28"/>
        <w:lang w:eastAsia="hi-IN" w:bidi="hi-I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D37DF6"/>
    <w:multiLevelType w:val="multilevel"/>
    <w:tmpl w:val="32B6EA96"/>
    <w:lvl w:ilvl="0">
      <w:start w:val="1"/>
      <w:numFmt w:val="decimal"/>
      <w:lvlText w:val="%1)"/>
      <w:lvlJc w:val="left"/>
      <w:pPr>
        <w:tabs>
          <w:tab w:val="num" w:pos="0"/>
        </w:tabs>
        <w:ind w:left="3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BE3197"/>
    <w:multiLevelType w:val="multilevel"/>
    <w:tmpl w:val="7220CB38"/>
    <w:lvl w:ilvl="0">
      <w:start w:val="1"/>
      <w:numFmt w:val="decimal"/>
      <w:lvlText w:val="%1."/>
      <w:lvlJc w:val="left"/>
      <w:pPr>
        <w:tabs>
          <w:tab w:val="num" w:pos="0"/>
        </w:tabs>
        <w:ind w:left="720"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BB7B40"/>
    <w:multiLevelType w:val="hybridMultilevel"/>
    <w:tmpl w:val="1114A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233FF7"/>
    <w:multiLevelType w:val="hybridMultilevel"/>
    <w:tmpl w:val="09DEF1CA"/>
    <w:lvl w:ilvl="0" w:tplc="422873B2">
      <w:start w:val="1"/>
      <w:numFmt w:val="decimal"/>
      <w:lvlText w:val="%1."/>
      <w:lvlJc w:val="left"/>
      <w:pPr>
        <w:ind w:left="862" w:hanging="360"/>
      </w:pPr>
      <w:rPr>
        <w:rFonts w:hint="default"/>
        <w:u w:val="none"/>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64486B4B"/>
    <w:multiLevelType w:val="multilevel"/>
    <w:tmpl w:val="D662EBE4"/>
    <w:lvl w:ilvl="0">
      <w:start w:val="1"/>
      <w:numFmt w:val="decimal"/>
      <w:lvlText w:val="%1)"/>
      <w:lvlJc w:val="left"/>
      <w:pPr>
        <w:tabs>
          <w:tab w:val="num" w:pos="0"/>
        </w:tabs>
        <w:ind w:left="10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8B5C62"/>
    <w:multiLevelType w:val="hybridMultilevel"/>
    <w:tmpl w:val="16CCE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00640C"/>
    <w:multiLevelType w:val="multilevel"/>
    <w:tmpl w:val="F1E0DDD4"/>
    <w:lvl w:ilvl="0">
      <w:start w:val="1"/>
      <w:numFmt w:val="bullet"/>
      <w:lvlText w:val=""/>
      <w:lvlJc w:val="left"/>
      <w:pPr>
        <w:tabs>
          <w:tab w:val="num" w:pos="-1410"/>
        </w:tabs>
        <w:ind w:left="1070" w:hanging="360"/>
      </w:pPr>
      <w:rPr>
        <w:rFonts w:ascii="Wingdings" w:hAnsi="Wingdings" w:hint="default"/>
        <w:b w:val="0"/>
        <w:color w:val="222222"/>
        <w:sz w:val="28"/>
        <w:szCs w:val="28"/>
        <w:lang w:val="en-US"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C43D21"/>
    <w:multiLevelType w:val="hybridMultilevel"/>
    <w:tmpl w:val="6D56FEA0"/>
    <w:lvl w:ilvl="0" w:tplc="EFE00E9A">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6">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5C3F82"/>
    <w:multiLevelType w:val="hybridMultilevel"/>
    <w:tmpl w:val="B20C2A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7850E5"/>
    <w:multiLevelType w:val="multilevel"/>
    <w:tmpl w:val="2DE63410"/>
    <w:lvl w:ilvl="0">
      <w:start w:val="1"/>
      <w:numFmt w:val="decimal"/>
      <w:lvlText w:val="%1)"/>
      <w:lvlJc w:val="left"/>
      <w:pPr>
        <w:tabs>
          <w:tab w:val="num" w:pos="0"/>
        </w:tabs>
        <w:ind w:left="104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A33608"/>
    <w:multiLevelType w:val="multilevel"/>
    <w:tmpl w:val="34C00E20"/>
    <w:lvl w:ilvl="0">
      <w:start w:val="5"/>
      <w:numFmt w:val="decimal"/>
      <w:lvlText w:val="%1."/>
      <w:lvlJc w:val="left"/>
      <w:pPr>
        <w:tabs>
          <w:tab w:val="num" w:pos="0"/>
        </w:tabs>
        <w:ind w:left="700" w:hanging="360"/>
      </w:pPr>
      <w:rPr>
        <w:color w:val="000000"/>
        <w:sz w:val="28"/>
        <w:szCs w:val="28"/>
        <w:lang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8"/>
  </w:num>
  <w:num w:numId="3">
    <w:abstractNumId w:val="7"/>
  </w:num>
  <w:num w:numId="4">
    <w:abstractNumId w:val="12"/>
  </w:num>
  <w:num w:numId="5">
    <w:abstractNumId w:val="1"/>
  </w:num>
  <w:num w:numId="6">
    <w:abstractNumId w:val="4"/>
  </w:num>
  <w:num w:numId="7">
    <w:abstractNumId w:val="9"/>
  </w:num>
  <w:num w:numId="8">
    <w:abstractNumId w:val="8"/>
  </w:num>
  <w:num w:numId="9">
    <w:abstractNumId w:val="19"/>
  </w:num>
  <w:num w:numId="10">
    <w:abstractNumId w:val="2"/>
  </w:num>
  <w:num w:numId="11">
    <w:abstractNumId w:val="15"/>
  </w:num>
  <w:num w:numId="12">
    <w:abstractNumId w:val="11"/>
  </w:num>
  <w:num w:numId="13">
    <w:abstractNumId w:val="5"/>
  </w:num>
  <w:num w:numId="14">
    <w:abstractNumId w:val="14"/>
  </w:num>
  <w:num w:numId="15">
    <w:abstractNumId w:val="6"/>
  </w:num>
  <w:num w:numId="16">
    <w:abstractNumId w:val="16"/>
  </w:num>
  <w:num w:numId="17">
    <w:abstractNumId w:val="17"/>
  </w:num>
  <w:num w:numId="18">
    <w:abstractNumId w:val="10"/>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C7C"/>
    <w:rsid w:val="00040450"/>
    <w:rsid w:val="00063736"/>
    <w:rsid w:val="000753B0"/>
    <w:rsid w:val="000A4E3F"/>
    <w:rsid w:val="000B3C73"/>
    <w:rsid w:val="000C3A01"/>
    <w:rsid w:val="001035EC"/>
    <w:rsid w:val="00114120"/>
    <w:rsid w:val="00174CBC"/>
    <w:rsid w:val="001879A0"/>
    <w:rsid w:val="00193DA6"/>
    <w:rsid w:val="001C2660"/>
    <w:rsid w:val="001F6284"/>
    <w:rsid w:val="001F74DC"/>
    <w:rsid w:val="00212C0D"/>
    <w:rsid w:val="00221C47"/>
    <w:rsid w:val="00231801"/>
    <w:rsid w:val="00233C7C"/>
    <w:rsid w:val="002665AF"/>
    <w:rsid w:val="002A45A5"/>
    <w:rsid w:val="002A7A4A"/>
    <w:rsid w:val="002D1CDA"/>
    <w:rsid w:val="0030060C"/>
    <w:rsid w:val="00331E55"/>
    <w:rsid w:val="003508F0"/>
    <w:rsid w:val="00377FCC"/>
    <w:rsid w:val="003816EA"/>
    <w:rsid w:val="00390F95"/>
    <w:rsid w:val="00392D13"/>
    <w:rsid w:val="00396D0F"/>
    <w:rsid w:val="003A3807"/>
    <w:rsid w:val="003B136E"/>
    <w:rsid w:val="003C13BF"/>
    <w:rsid w:val="003D2E8B"/>
    <w:rsid w:val="003E6475"/>
    <w:rsid w:val="003F28FB"/>
    <w:rsid w:val="004008F4"/>
    <w:rsid w:val="00416044"/>
    <w:rsid w:val="00426F20"/>
    <w:rsid w:val="00435CFF"/>
    <w:rsid w:val="00452044"/>
    <w:rsid w:val="004526CE"/>
    <w:rsid w:val="004650C9"/>
    <w:rsid w:val="00470D4C"/>
    <w:rsid w:val="00472825"/>
    <w:rsid w:val="00472E49"/>
    <w:rsid w:val="004A321A"/>
    <w:rsid w:val="004A560B"/>
    <w:rsid w:val="004D007B"/>
    <w:rsid w:val="004D1260"/>
    <w:rsid w:val="004E3245"/>
    <w:rsid w:val="00522594"/>
    <w:rsid w:val="00583BE8"/>
    <w:rsid w:val="0059039F"/>
    <w:rsid w:val="005974DB"/>
    <w:rsid w:val="005A12C1"/>
    <w:rsid w:val="005A7DF3"/>
    <w:rsid w:val="005C73C2"/>
    <w:rsid w:val="005E667A"/>
    <w:rsid w:val="00613A8A"/>
    <w:rsid w:val="006224D3"/>
    <w:rsid w:val="006256F5"/>
    <w:rsid w:val="00626CFE"/>
    <w:rsid w:val="006302E3"/>
    <w:rsid w:val="00630E83"/>
    <w:rsid w:val="0063360A"/>
    <w:rsid w:val="0064321E"/>
    <w:rsid w:val="0064467A"/>
    <w:rsid w:val="00655A49"/>
    <w:rsid w:val="0066230E"/>
    <w:rsid w:val="006747D2"/>
    <w:rsid w:val="0067794D"/>
    <w:rsid w:val="006A3420"/>
    <w:rsid w:val="006B2060"/>
    <w:rsid w:val="006C4371"/>
    <w:rsid w:val="00725F77"/>
    <w:rsid w:val="0073749F"/>
    <w:rsid w:val="00743FF4"/>
    <w:rsid w:val="00752716"/>
    <w:rsid w:val="00764A83"/>
    <w:rsid w:val="00772E01"/>
    <w:rsid w:val="00784BB7"/>
    <w:rsid w:val="00786C65"/>
    <w:rsid w:val="007A5422"/>
    <w:rsid w:val="007E7160"/>
    <w:rsid w:val="008105CE"/>
    <w:rsid w:val="00810EF8"/>
    <w:rsid w:val="008353C5"/>
    <w:rsid w:val="00837FDF"/>
    <w:rsid w:val="00847B66"/>
    <w:rsid w:val="00887B9B"/>
    <w:rsid w:val="00893204"/>
    <w:rsid w:val="008974B6"/>
    <w:rsid w:val="008A37CB"/>
    <w:rsid w:val="008B45B3"/>
    <w:rsid w:val="008D5F38"/>
    <w:rsid w:val="008E6516"/>
    <w:rsid w:val="008F4428"/>
    <w:rsid w:val="00902761"/>
    <w:rsid w:val="00926C56"/>
    <w:rsid w:val="00927F6E"/>
    <w:rsid w:val="00952DE5"/>
    <w:rsid w:val="00984819"/>
    <w:rsid w:val="009A18D8"/>
    <w:rsid w:val="009B06AA"/>
    <w:rsid w:val="009C12E1"/>
    <w:rsid w:val="009E1B1D"/>
    <w:rsid w:val="009E5B36"/>
    <w:rsid w:val="009F6ACA"/>
    <w:rsid w:val="00A217B4"/>
    <w:rsid w:val="00A2692C"/>
    <w:rsid w:val="00A43A59"/>
    <w:rsid w:val="00A8370E"/>
    <w:rsid w:val="00A8426C"/>
    <w:rsid w:val="00A84B62"/>
    <w:rsid w:val="00A97AE5"/>
    <w:rsid w:val="00AA2334"/>
    <w:rsid w:val="00AC3AED"/>
    <w:rsid w:val="00AD4796"/>
    <w:rsid w:val="00AE670A"/>
    <w:rsid w:val="00AE7DAD"/>
    <w:rsid w:val="00AF4F01"/>
    <w:rsid w:val="00B01002"/>
    <w:rsid w:val="00B02A8F"/>
    <w:rsid w:val="00B075A4"/>
    <w:rsid w:val="00B1293D"/>
    <w:rsid w:val="00B12C42"/>
    <w:rsid w:val="00B511CF"/>
    <w:rsid w:val="00B625B7"/>
    <w:rsid w:val="00B732AF"/>
    <w:rsid w:val="00B73ECA"/>
    <w:rsid w:val="00B8185C"/>
    <w:rsid w:val="00B87056"/>
    <w:rsid w:val="00B93D57"/>
    <w:rsid w:val="00BA1DD7"/>
    <w:rsid w:val="00BA67F6"/>
    <w:rsid w:val="00BC5A11"/>
    <w:rsid w:val="00BD460A"/>
    <w:rsid w:val="00BF03F1"/>
    <w:rsid w:val="00C03FA4"/>
    <w:rsid w:val="00C15F58"/>
    <w:rsid w:val="00C172BC"/>
    <w:rsid w:val="00C22D3C"/>
    <w:rsid w:val="00C670F6"/>
    <w:rsid w:val="00C90297"/>
    <w:rsid w:val="00C957C5"/>
    <w:rsid w:val="00CA78B1"/>
    <w:rsid w:val="00CA7A59"/>
    <w:rsid w:val="00CC20F6"/>
    <w:rsid w:val="00CC77D4"/>
    <w:rsid w:val="00CD76A7"/>
    <w:rsid w:val="00CE29FF"/>
    <w:rsid w:val="00CE2BB0"/>
    <w:rsid w:val="00D00262"/>
    <w:rsid w:val="00D1289A"/>
    <w:rsid w:val="00D223BB"/>
    <w:rsid w:val="00D367FE"/>
    <w:rsid w:val="00D44980"/>
    <w:rsid w:val="00D615AE"/>
    <w:rsid w:val="00D66017"/>
    <w:rsid w:val="00DB4683"/>
    <w:rsid w:val="00DC35C6"/>
    <w:rsid w:val="00DD244C"/>
    <w:rsid w:val="00DE5FF5"/>
    <w:rsid w:val="00DE7DE5"/>
    <w:rsid w:val="00E134E5"/>
    <w:rsid w:val="00E153B4"/>
    <w:rsid w:val="00E15DAC"/>
    <w:rsid w:val="00E40A3C"/>
    <w:rsid w:val="00E4588C"/>
    <w:rsid w:val="00E64EE1"/>
    <w:rsid w:val="00E653E0"/>
    <w:rsid w:val="00E7044A"/>
    <w:rsid w:val="00E90089"/>
    <w:rsid w:val="00EA2030"/>
    <w:rsid w:val="00EA2081"/>
    <w:rsid w:val="00EB20B1"/>
    <w:rsid w:val="00EB56ED"/>
    <w:rsid w:val="00EB6B56"/>
    <w:rsid w:val="00EC2D14"/>
    <w:rsid w:val="00ED0E1A"/>
    <w:rsid w:val="00EE6C3C"/>
    <w:rsid w:val="00F133AB"/>
    <w:rsid w:val="00F14FE1"/>
    <w:rsid w:val="00F2565C"/>
    <w:rsid w:val="00F37318"/>
    <w:rsid w:val="00F624CD"/>
    <w:rsid w:val="00F945B2"/>
    <w:rsid w:val="00F97675"/>
    <w:rsid w:val="00FB7140"/>
    <w:rsid w:val="00FD281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bidi="ar-SA"/>
    </w:rPr>
  </w:style>
  <w:style w:type="paragraph" w:styleId="1">
    <w:name w:val="heading 1"/>
    <w:basedOn w:val="a"/>
    <w:next w:val="a"/>
    <w:uiPriority w:val="9"/>
    <w:qFormat/>
    <w:pPr>
      <w:keepNext/>
      <w:keepLines/>
      <w:numPr>
        <w:numId w:val="1"/>
      </w:numPr>
      <w:spacing w:before="480" w:after="200" w:line="276" w:lineRule="auto"/>
      <w:outlineLvl w:val="0"/>
    </w:pPr>
    <w:rPr>
      <w:rFonts w:ascii="Cambria" w:eastAsia="Calibri" w:hAnsi="Cambria" w:cs="Cambria"/>
      <w:b/>
      <w:bCs/>
      <w:color w:val="365F91"/>
      <w:sz w:val="28"/>
      <w:szCs w:val="28"/>
    </w:rPr>
  </w:style>
  <w:style w:type="paragraph" w:styleId="5">
    <w:name w:val="heading 5"/>
    <w:basedOn w:val="a"/>
    <w:next w:val="a"/>
    <w:uiPriority w:val="9"/>
    <w:semiHidden/>
    <w:unhideWhenUsed/>
    <w:qFormat/>
    <w:pPr>
      <w:numPr>
        <w:ilvl w:val="4"/>
        <w:numId w:val="1"/>
      </w:num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8"/>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8"/>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bCs/>
      <w:iCs/>
      <w:vanish w:val="0"/>
      <w:color w:val="000000"/>
      <w:sz w:val="28"/>
      <w:szCs w:val="28"/>
      <w:lang w:eastAsia="hi-IN" w:bidi="hi-I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sz w:val="28"/>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i w:val="0"/>
    </w:rPr>
  </w:style>
  <w:style w:type="character" w:customStyle="1" w:styleId="WW8Num19z1">
    <w:name w:val="WW8Num19z1"/>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i w:val="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color w:val="00000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sz w:val="28"/>
      <w:szCs w:val="28"/>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color w:val="000000"/>
      <w:sz w:val="28"/>
      <w:szCs w:val="28"/>
      <w:lang w:eastAsia="ru-RU" w:bidi="ru-RU"/>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cs="Times New Roman"/>
      <w:b w:val="0"/>
      <w:i w:val="0"/>
    </w:rPr>
  </w:style>
  <w:style w:type="character" w:customStyle="1" w:styleId="WW8Num41z0">
    <w:name w:val="WW8Num41z0"/>
    <w:qFormat/>
    <w:rPr>
      <w:rFonts w:cs="Times New Roman"/>
      <w:b w:val="0"/>
      <w:color w:val="222222"/>
      <w:sz w:val="28"/>
      <w:szCs w:val="28"/>
      <w:lang w:val="en-US" w:eastAsia="en-US"/>
    </w:rPr>
  </w:style>
  <w:style w:type="character" w:customStyle="1" w:styleId="WW8Num41z1">
    <w:name w:val="WW8Num41z1"/>
    <w:qFormat/>
    <w:rPr>
      <w:rFonts w:cs="Times New Roman"/>
    </w:rPr>
  </w:style>
  <w:style w:type="character" w:styleId="a3">
    <w:name w:val="annotation reference"/>
    <w:qFormat/>
    <w:rPr>
      <w:sz w:val="16"/>
      <w:szCs w:val="16"/>
    </w:rPr>
  </w:style>
  <w:style w:type="character" w:customStyle="1" w:styleId="a4">
    <w:name w:val="Текст примечания Знак"/>
    <w:qFormat/>
    <w:rPr>
      <w:lang w:val="ru-RU" w:bidi="ar-SA"/>
    </w:rPr>
  </w:style>
  <w:style w:type="character" w:customStyle="1" w:styleId="Normal">
    <w:name w:val="Normal Знак"/>
    <w:qFormat/>
    <w:rPr>
      <w:lang w:val="ru-RU" w:bidi="ar-SA"/>
    </w:rPr>
  </w:style>
  <w:style w:type="character" w:customStyle="1" w:styleId="a5">
    <w:name w:val="Основной текст Знак"/>
    <w:qFormat/>
    <w:rPr>
      <w:sz w:val="24"/>
      <w:szCs w:val="24"/>
      <w:lang w:val="ru-RU" w:bidi="ar-SA"/>
    </w:rPr>
  </w:style>
  <w:style w:type="character" w:customStyle="1" w:styleId="4">
    <w:name w:val="Заголовок №4_"/>
    <w:qFormat/>
    <w:rPr>
      <w:b/>
      <w:bCs/>
      <w:sz w:val="27"/>
      <w:szCs w:val="27"/>
      <w:lang w:bidi="ar-SA"/>
    </w:rPr>
  </w:style>
  <w:style w:type="character" w:customStyle="1" w:styleId="40">
    <w:name w:val="Заголовок №4 + Не полужирный"/>
    <w:basedOn w:val="4"/>
    <w:qFormat/>
    <w:rPr>
      <w:b/>
      <w:bCs/>
      <w:sz w:val="27"/>
      <w:szCs w:val="27"/>
      <w:lang w:bidi="ar-SA"/>
    </w:rPr>
  </w:style>
  <w:style w:type="character" w:customStyle="1" w:styleId="414pt">
    <w:name w:val="Заголовок №4 + 14 pt"/>
    <w:qFormat/>
    <w:rPr>
      <w:rFonts w:ascii="Times New Roman" w:hAnsi="Times New Roman" w:cs="Times New Roman"/>
      <w:b w:val="0"/>
      <w:bCs w:val="0"/>
      <w:spacing w:val="0"/>
      <w:sz w:val="28"/>
      <w:szCs w:val="28"/>
      <w:lang w:bidi="ar-SA"/>
    </w:rPr>
  </w:style>
  <w:style w:type="character" w:styleId="a6">
    <w:name w:val="Hyperlink"/>
    <w:uiPriority w:val="99"/>
    <w:rPr>
      <w:rFonts w:cs="Times New Roman"/>
      <w:color w:val="0000FF"/>
      <w:u w:val="single"/>
    </w:rPr>
  </w:style>
  <w:style w:type="character" w:styleId="a7">
    <w:name w:val="page number"/>
    <w:basedOn w:val="a0"/>
  </w:style>
  <w:style w:type="character" w:customStyle="1" w:styleId="10">
    <w:name w:val="Заголовок 1 Знак"/>
    <w:qFormat/>
    <w:rPr>
      <w:rFonts w:ascii="Cambria" w:eastAsia="Calibri" w:hAnsi="Cambria" w:cs="Cambria"/>
      <w:b/>
      <w:bCs/>
      <w:color w:val="365F91"/>
      <w:sz w:val="28"/>
      <w:szCs w:val="28"/>
      <w:lang w:val="ru-RU" w:bidi="ar-SA"/>
    </w:rPr>
  </w:style>
  <w:style w:type="character" w:customStyle="1" w:styleId="FontStyle111">
    <w:name w:val="Font Style111"/>
    <w:qFormat/>
    <w:rPr>
      <w:rFonts w:ascii="Times New Roman" w:hAnsi="Times New Roman" w:cs="Times New Roman"/>
      <w:color w:val="000000"/>
      <w:sz w:val="26"/>
      <w:szCs w:val="26"/>
    </w:rPr>
  </w:style>
  <w:style w:type="character" w:customStyle="1" w:styleId="ListParagraphChar">
    <w:name w:val="List Paragraph Char"/>
    <w:qFormat/>
    <w:rPr>
      <w:rFonts w:ascii="Calibri" w:hAnsi="Calibri" w:cs="Calibri"/>
      <w:lang w:val="ru-RU" w:bidi="ar-SA"/>
    </w:rPr>
  </w:style>
  <w:style w:type="character" w:customStyle="1" w:styleId="StrongEmphasis">
    <w:name w:val="Strong Emphasis"/>
    <w:qFormat/>
    <w:rPr>
      <w:b/>
      <w:bCs/>
    </w:rPr>
  </w:style>
  <w:style w:type="character" w:customStyle="1" w:styleId="FontStyle12">
    <w:name w:val="Font Style12"/>
    <w:qFormat/>
    <w:rPr>
      <w:rFonts w:ascii="Times New Roman" w:hAnsi="Times New Roman" w:cs="Times New Roman"/>
      <w:sz w:val="22"/>
      <w:szCs w:val="22"/>
    </w:rPr>
  </w:style>
  <w:style w:type="character" w:customStyle="1" w:styleId="50">
    <w:name w:val="Заголовок 5 Знак"/>
    <w:qFormat/>
    <w:rPr>
      <w:b/>
      <w:bCs/>
      <w:iCs/>
      <w:sz w:val="28"/>
      <w:szCs w:val="28"/>
      <w:lang w:val="ru-RU" w:bidi="ar-SA"/>
    </w:rPr>
  </w:style>
  <w:style w:type="character" w:customStyle="1" w:styleId="NoSpacingChar">
    <w:name w:val="No Spacing Char"/>
    <w:qFormat/>
    <w:rPr>
      <w:rFonts w:ascii="Calibri" w:eastAsia="Calibri" w:hAnsi="Calibri" w:cs="Calibri"/>
      <w:sz w:val="22"/>
      <w:lang w:val="en-US" w:bidi="ar-SA"/>
    </w:rPr>
  </w:style>
  <w:style w:type="character" w:customStyle="1" w:styleId="a8">
    <w:name w:val="Основной текст_"/>
    <w:qFormat/>
    <w:rPr>
      <w:shd w:val="clear" w:color="auto" w:fill="FFFFFF"/>
      <w:lang w:bidi="ar-SA"/>
    </w:rPr>
  </w:style>
  <w:style w:type="character" w:customStyle="1" w:styleId="apple-converted-space">
    <w:name w:val="apple-converted-space"/>
    <w:qFormat/>
    <w:rPr>
      <w:rFonts w:cs="Times New Roman"/>
    </w:rPr>
  </w:style>
  <w:style w:type="character" w:customStyle="1" w:styleId="3">
    <w:name w:val="Основной текст с отступом 3 Знак"/>
    <w:qFormat/>
    <w:rPr>
      <w:sz w:val="16"/>
      <w:szCs w:val="16"/>
    </w:rPr>
  </w:style>
  <w:style w:type="character" w:styleId="a9">
    <w:name w:val="Emphasis"/>
    <w:qFormat/>
    <w:rPr>
      <w:i/>
      <w:iCs/>
    </w:rPr>
  </w:style>
  <w:style w:type="character" w:customStyle="1" w:styleId="wmi-callto">
    <w:name w:val="wmi-callto"/>
    <w:qFormat/>
  </w:style>
  <w:style w:type="character" w:customStyle="1" w:styleId="mail-message-toolbar-subject-wrapper">
    <w:name w:val="mail-message-toolbar-subject-wrapper"/>
    <w:qFormat/>
  </w:style>
  <w:style w:type="character" w:customStyle="1" w:styleId="aa">
    <w:name w:val="Текст сноски Знак"/>
    <w:basedOn w:val="a0"/>
    <w:qFormat/>
  </w:style>
  <w:style w:type="character" w:customStyle="1" w:styleId="FootnoteCharacters">
    <w:name w:val="Footnote Characters"/>
    <w:qFormat/>
    <w:rPr>
      <w:vertAlign w:val="superscript"/>
    </w:rPr>
  </w:style>
  <w:style w:type="character" w:customStyle="1" w:styleId="2">
    <w:name w:val="Текст сноски Знак2"/>
    <w:qFormat/>
  </w:style>
  <w:style w:type="character" w:customStyle="1" w:styleId="ab">
    <w:name w:val="Тема примечания Знак"/>
    <w:qFormat/>
    <w:rPr>
      <w:b/>
      <w:bCs/>
      <w:lang w:val="ru-RU" w:bidi="ar-SA"/>
    </w:rPr>
  </w:style>
  <w:style w:type="character" w:styleId="ac">
    <w:name w:val="FollowedHyperlink"/>
    <w:rPr>
      <w:color w:val="954F72"/>
      <w:u w:val="single"/>
    </w:rPr>
  </w:style>
  <w:style w:type="character" w:customStyle="1" w:styleId="20">
    <w:name w:val="Основной текст с отступом 2 Знак"/>
    <w:qFormat/>
    <w:rPr>
      <w:sz w:val="24"/>
      <w:szCs w:val="24"/>
    </w:rPr>
  </w:style>
  <w:style w:type="character" w:customStyle="1" w:styleId="bookid1">
    <w:name w:val="bookid1"/>
    <w:qFormat/>
    <w:rPr>
      <w:vanish/>
    </w:rPr>
  </w:style>
  <w:style w:type="character" w:customStyle="1" w:styleId="-1">
    <w:name w:val="Цветной список - Акцент 1 Знак"/>
    <w:qFormat/>
    <w:rPr>
      <w:rFonts w:ascii="Calibri" w:hAnsi="Calibri" w:cs="Calibri"/>
      <w:sz w:val="22"/>
      <w:szCs w:val="22"/>
    </w:rPr>
  </w:style>
  <w:style w:type="character" w:customStyle="1" w:styleId="IndexLink">
    <w:name w:val="Index Link"/>
    <w:qFormat/>
  </w:style>
  <w:style w:type="paragraph" w:customStyle="1" w:styleId="Heading">
    <w:name w:val="Heading"/>
    <w:basedOn w:val="a"/>
    <w:next w:val="ad"/>
    <w:qFormat/>
    <w:pPr>
      <w:keepNext/>
      <w:spacing w:before="240" w:after="120"/>
    </w:pPr>
    <w:rPr>
      <w:rFonts w:ascii="Liberation Sans" w:eastAsia="DejaVu Sans" w:hAnsi="Liberation Sans" w:cs="DejaVu Sans"/>
      <w:sz w:val="28"/>
      <w:szCs w:val="28"/>
    </w:rPr>
  </w:style>
  <w:style w:type="paragraph" w:styleId="ad">
    <w:name w:val="Body Text"/>
    <w:basedOn w:val="a"/>
    <w:pPr>
      <w:spacing w:after="120"/>
    </w:pPr>
  </w:style>
  <w:style w:type="paragraph" w:styleId="ae">
    <w:name w:val="List"/>
    <w:basedOn w:val="ad"/>
  </w:style>
  <w:style w:type="paragraph" w:styleId="af">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Normal1">
    <w:name w:val="Normal1"/>
    <w:qFormat/>
    <w:rPr>
      <w:rFonts w:ascii="Times New Roman" w:eastAsia="Times New Roman" w:hAnsi="Times New Roman" w:cs="Times New Roman"/>
      <w:sz w:val="20"/>
      <w:szCs w:val="20"/>
      <w:lang w:val="ru-RU" w:bidi="ar-SA"/>
    </w:rPr>
  </w:style>
  <w:style w:type="paragraph" w:styleId="af0">
    <w:name w:val="annotation text"/>
    <w:basedOn w:val="a"/>
    <w:qFormat/>
    <w:rPr>
      <w:sz w:val="20"/>
      <w:szCs w:val="20"/>
    </w:rPr>
  </w:style>
  <w:style w:type="paragraph" w:styleId="af1">
    <w:name w:val="Balloon Text"/>
    <w:basedOn w:val="a"/>
    <w:qFormat/>
    <w:rPr>
      <w:rFonts w:ascii="Tahoma" w:hAnsi="Tahoma" w:cs="Tahoma"/>
      <w:sz w:val="16"/>
      <w:szCs w:val="16"/>
    </w:rPr>
  </w:style>
  <w:style w:type="paragraph" w:customStyle="1" w:styleId="41">
    <w:name w:val="Заголовок №4"/>
    <w:basedOn w:val="a"/>
    <w:qFormat/>
    <w:pPr>
      <w:shd w:val="clear" w:color="auto" w:fill="FFFFFF"/>
      <w:spacing w:after="240" w:line="322" w:lineRule="exact"/>
      <w:jc w:val="center"/>
      <w:outlineLvl w:val="3"/>
    </w:pPr>
    <w:rPr>
      <w:b/>
      <w:bCs/>
      <w:sz w:val="27"/>
      <w:szCs w:val="27"/>
      <w:lang w:val="en-US"/>
    </w:rPr>
  </w:style>
  <w:style w:type="paragraph" w:styleId="11">
    <w:name w:val="toc 1"/>
    <w:basedOn w:val="a"/>
    <w:next w:val="a"/>
    <w:uiPriority w:val="39"/>
    <w:pPr>
      <w:tabs>
        <w:tab w:val="right" w:leader="dot" w:pos="9639"/>
      </w:tabs>
      <w:jc w:val="both"/>
    </w:pPr>
    <w:rPr>
      <w:b/>
      <w:bCs/>
      <w:kern w:val="2"/>
      <w:sz w:val="28"/>
      <w:szCs w:val="28"/>
      <w:lang w:val="en-US" w:eastAsia="en-US"/>
    </w:rPr>
  </w:style>
  <w:style w:type="paragraph" w:customStyle="1" w:styleId="HeaderandFooter">
    <w:name w:val="Header and Footer"/>
    <w:basedOn w:val="a"/>
    <w:qFormat/>
    <w:pPr>
      <w:suppressLineNumbers/>
      <w:tabs>
        <w:tab w:val="center" w:pos="4986"/>
        <w:tab w:val="right" w:pos="9972"/>
      </w:tabs>
    </w:pPr>
  </w:style>
  <w:style w:type="paragraph" w:styleId="af2">
    <w:name w:val="footer"/>
    <w:basedOn w:val="a"/>
    <w:pPr>
      <w:tabs>
        <w:tab w:val="center" w:pos="4677"/>
        <w:tab w:val="right" w:pos="9355"/>
      </w:tabs>
    </w:pPr>
  </w:style>
  <w:style w:type="paragraph" w:customStyle="1" w:styleId="Default">
    <w:name w:val="Default"/>
    <w:qFormat/>
    <w:pPr>
      <w:autoSpaceDE w:val="0"/>
    </w:pPr>
    <w:rPr>
      <w:rFonts w:ascii="Times New Roman" w:eastAsia="Times New Roman" w:hAnsi="Times New Roman" w:cs="Times New Roman"/>
      <w:color w:val="000000"/>
      <w:lang w:val="ru-RU" w:bidi="ar-SA"/>
    </w:rPr>
  </w:style>
  <w:style w:type="paragraph" w:styleId="af3">
    <w:name w:val="Normal (Web)"/>
    <w:basedOn w:val="a"/>
    <w:qFormat/>
    <w:pPr>
      <w:spacing w:before="280" w:after="280"/>
    </w:pPr>
    <w:rPr>
      <w:rFonts w:ascii="Verdana" w:eastAsia="Arial Unicode MS" w:hAnsi="Verdana" w:cs="Arial Unicode MS"/>
      <w:sz w:val="28"/>
      <w:szCs w:val="28"/>
    </w:rPr>
  </w:style>
  <w:style w:type="paragraph" w:customStyle="1" w:styleId="Style15">
    <w:name w:val="Style15"/>
    <w:basedOn w:val="a"/>
    <w:qFormat/>
    <w:pPr>
      <w:widowControl w:val="0"/>
      <w:autoSpaceDE w:val="0"/>
      <w:spacing w:line="480" w:lineRule="exact"/>
      <w:ind w:firstLine="715"/>
      <w:jc w:val="both"/>
    </w:pPr>
    <w:rPr>
      <w:rFonts w:eastAsia="Calibri"/>
    </w:rPr>
  </w:style>
  <w:style w:type="paragraph" w:customStyle="1" w:styleId="31">
    <w:name w:val="Основной текст с отступом 31"/>
    <w:basedOn w:val="a"/>
    <w:qFormat/>
    <w:pPr>
      <w:spacing w:after="200" w:line="360" w:lineRule="auto"/>
      <w:ind w:firstLine="720"/>
      <w:jc w:val="both"/>
    </w:pPr>
    <w:rPr>
      <w:rFonts w:ascii="Calibri" w:hAnsi="Calibri" w:cs="Calibri"/>
      <w:b/>
      <w:sz w:val="28"/>
      <w:szCs w:val="22"/>
      <w:u w:val="single"/>
    </w:rPr>
  </w:style>
  <w:style w:type="paragraph" w:styleId="af4">
    <w:name w:val="List Paragraph"/>
    <w:basedOn w:val="a"/>
    <w:qFormat/>
    <w:pPr>
      <w:ind w:left="720"/>
      <w:contextualSpacing/>
    </w:pPr>
  </w:style>
  <w:style w:type="paragraph" w:styleId="21">
    <w:name w:val="Body Text 2"/>
    <w:basedOn w:val="a"/>
    <w:qFormat/>
    <w:pPr>
      <w:spacing w:after="120" w:line="480" w:lineRule="auto"/>
    </w:pPr>
  </w:style>
  <w:style w:type="paragraph" w:customStyle="1" w:styleId="210">
    <w:name w:val="Основной текст 21"/>
    <w:basedOn w:val="a"/>
    <w:qFormat/>
    <w:pPr>
      <w:spacing w:after="200" w:line="360" w:lineRule="auto"/>
      <w:ind w:firstLine="720"/>
      <w:jc w:val="both"/>
    </w:pPr>
    <w:rPr>
      <w:rFonts w:ascii="Calibri" w:hAnsi="Calibri" w:cs="Calibri"/>
      <w:sz w:val="28"/>
      <w:szCs w:val="22"/>
    </w:rPr>
  </w:style>
  <w:style w:type="paragraph" w:customStyle="1" w:styleId="ConsPlusNonformat">
    <w:name w:val="ConsPlusNonformat"/>
    <w:qFormat/>
    <w:pPr>
      <w:autoSpaceDE w:val="0"/>
    </w:pPr>
    <w:rPr>
      <w:rFonts w:ascii="Courier New" w:eastAsia="Times New Roman" w:hAnsi="Courier New" w:cs="Courier New"/>
      <w:sz w:val="20"/>
      <w:szCs w:val="20"/>
      <w:lang w:val="ru-RU" w:bidi="ar-SA"/>
    </w:rPr>
  </w:style>
  <w:style w:type="paragraph" w:styleId="30">
    <w:name w:val="Body Text Indent 3"/>
    <w:basedOn w:val="a"/>
    <w:qFormat/>
    <w:pPr>
      <w:spacing w:after="120"/>
      <w:ind w:left="283"/>
    </w:pPr>
    <w:rPr>
      <w:sz w:val="16"/>
      <w:szCs w:val="16"/>
      <w:lang w:val="en-US"/>
    </w:rPr>
  </w:style>
  <w:style w:type="paragraph" w:styleId="af5">
    <w:name w:val="No Spacing"/>
    <w:basedOn w:val="a"/>
    <w:qFormat/>
    <w:pPr>
      <w:spacing w:after="200" w:line="276" w:lineRule="auto"/>
    </w:pPr>
    <w:rPr>
      <w:rFonts w:ascii="Calibri" w:eastAsia="Calibri" w:hAnsi="Calibri" w:cs="Calibri"/>
      <w:sz w:val="22"/>
      <w:szCs w:val="20"/>
      <w:lang w:val="en-US"/>
    </w:rPr>
  </w:style>
  <w:style w:type="paragraph" w:customStyle="1" w:styleId="8">
    <w:name w:val="Основной текст8"/>
    <w:basedOn w:val="a"/>
    <w:qFormat/>
    <w:pPr>
      <w:shd w:val="clear" w:color="auto" w:fill="FFFFFF"/>
      <w:spacing w:before="600" w:after="300" w:line="370" w:lineRule="exact"/>
      <w:jc w:val="both"/>
    </w:pPr>
    <w:rPr>
      <w:sz w:val="20"/>
      <w:szCs w:val="20"/>
      <w:shd w:val="clear" w:color="auto" w:fill="FFFFFF"/>
      <w:lang w:val="en-US"/>
    </w:rPr>
  </w:style>
  <w:style w:type="paragraph" w:customStyle="1" w:styleId="12">
    <w:name w:val="Обычный1"/>
    <w:qFormat/>
    <w:pPr>
      <w:spacing w:before="100" w:after="100"/>
    </w:pPr>
    <w:rPr>
      <w:rFonts w:ascii="Times New Roman" w:eastAsia="Times New Roman" w:hAnsi="Times New Roman" w:cs="Times New Roman"/>
      <w:color w:val="000000"/>
      <w:lang w:val="ru-RU" w:bidi="ar-SA"/>
    </w:rPr>
  </w:style>
  <w:style w:type="paragraph" w:customStyle="1" w:styleId="western">
    <w:name w:val="western"/>
    <w:basedOn w:val="a"/>
    <w:qFormat/>
    <w:pPr>
      <w:spacing w:before="280" w:after="280"/>
    </w:pPr>
  </w:style>
  <w:style w:type="paragraph" w:styleId="af6">
    <w:name w:val="footnote text"/>
    <w:basedOn w:val="a"/>
    <w:pPr>
      <w:widowControl w:val="0"/>
      <w:autoSpaceDE w:val="0"/>
    </w:pPr>
    <w:rPr>
      <w:sz w:val="20"/>
      <w:szCs w:val="20"/>
    </w:rPr>
  </w:style>
  <w:style w:type="paragraph" w:styleId="af7">
    <w:name w:val="annotation subject"/>
    <w:basedOn w:val="af0"/>
    <w:next w:val="af0"/>
    <w:qFormat/>
    <w:rPr>
      <w:b/>
      <w:bCs/>
    </w:rPr>
  </w:style>
  <w:style w:type="paragraph" w:customStyle="1" w:styleId="13">
    <w:name w:val="Абзац списка1"/>
    <w:basedOn w:val="a"/>
    <w:qFormat/>
    <w:pPr>
      <w:ind w:left="720"/>
      <w:contextualSpacing/>
    </w:pPr>
    <w:rPr>
      <w:sz w:val="20"/>
      <w:szCs w:val="20"/>
    </w:rPr>
  </w:style>
  <w:style w:type="paragraph" w:customStyle="1" w:styleId="14">
    <w:name w:val="Основной текст1"/>
    <w:basedOn w:val="a"/>
    <w:qFormat/>
    <w:pPr>
      <w:widowControl w:val="0"/>
      <w:shd w:val="clear" w:color="auto" w:fill="FFFFFF"/>
      <w:ind w:firstLine="340"/>
      <w:jc w:val="both"/>
    </w:pPr>
    <w:rPr>
      <w:sz w:val="20"/>
      <w:szCs w:val="20"/>
    </w:rPr>
  </w:style>
  <w:style w:type="paragraph" w:styleId="22">
    <w:name w:val="Body Text Indent 2"/>
    <w:basedOn w:val="a"/>
    <w:qFormat/>
    <w:pPr>
      <w:spacing w:after="120" w:line="480" w:lineRule="auto"/>
      <w:ind w:left="283"/>
    </w:pPr>
    <w:rPr>
      <w:lang w:val="en-US"/>
    </w:rPr>
  </w:style>
  <w:style w:type="paragraph" w:customStyle="1" w:styleId="FrameContents">
    <w:name w:val="Frame Contents"/>
    <w:basedOn w:val="a"/>
    <w:qFormat/>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character" w:styleId="af8">
    <w:name w:val="footnote reference"/>
    <w:basedOn w:val="a0"/>
    <w:uiPriority w:val="99"/>
    <w:semiHidden/>
    <w:unhideWhenUsed/>
    <w:rsid w:val="00743FF4"/>
    <w:rPr>
      <w:vertAlign w:val="superscript"/>
    </w:rPr>
  </w:style>
  <w:style w:type="character" w:styleId="af9">
    <w:name w:val="Strong"/>
    <w:uiPriority w:val="22"/>
    <w:qFormat/>
    <w:rsid w:val="00655A49"/>
    <w:rPr>
      <w:rFonts w:ascii="Times New Roman" w:hAnsi="Times New Roman" w:cs="Times New Roman" w:hint="default"/>
      <w:b/>
      <w:bCs/>
      <w:sz w:val="24"/>
      <w:u w:val="single"/>
    </w:rPr>
  </w:style>
  <w:style w:type="character" w:customStyle="1" w:styleId="z3988">
    <w:name w:val="z3988"/>
    <w:rsid w:val="00655A49"/>
  </w:style>
  <w:style w:type="paragraph" w:styleId="afa">
    <w:name w:val="Plain Text"/>
    <w:basedOn w:val="a"/>
    <w:link w:val="afb"/>
    <w:semiHidden/>
    <w:rsid w:val="004526CE"/>
    <w:pPr>
      <w:suppressAutoHyphens w:val="0"/>
    </w:pPr>
    <w:rPr>
      <w:rFonts w:ascii="Courier New" w:hAnsi="Courier New"/>
      <w:sz w:val="20"/>
      <w:szCs w:val="20"/>
      <w:lang w:eastAsia="ru-RU"/>
    </w:rPr>
  </w:style>
  <w:style w:type="character" w:customStyle="1" w:styleId="afb">
    <w:name w:val="Текст Знак"/>
    <w:basedOn w:val="a0"/>
    <w:link w:val="afa"/>
    <w:semiHidden/>
    <w:rsid w:val="004526CE"/>
    <w:rPr>
      <w:rFonts w:ascii="Courier New" w:eastAsia="Times New Roman" w:hAnsi="Courier New" w:cs="Times New Roman"/>
      <w:sz w:val="20"/>
      <w:szCs w:val="20"/>
      <w:lang w:val="ru-RU" w:eastAsia="ru-RU" w:bidi="ar-SA"/>
    </w:rPr>
  </w:style>
  <w:style w:type="paragraph" w:styleId="32">
    <w:name w:val="toc 3"/>
    <w:basedOn w:val="a"/>
    <w:next w:val="a"/>
    <w:autoRedefine/>
    <w:uiPriority w:val="39"/>
    <w:unhideWhenUsed/>
    <w:rsid w:val="00626CFE"/>
    <w:pPr>
      <w:spacing w:after="100"/>
      <w:ind w:left="480"/>
    </w:pPr>
  </w:style>
  <w:style w:type="table" w:customStyle="1" w:styleId="23">
    <w:name w:val="Сетка таблицы2"/>
    <w:basedOn w:val="a1"/>
    <w:next w:val="afc"/>
    <w:uiPriority w:val="39"/>
    <w:rsid w:val="00390F95"/>
    <w:pPr>
      <w:suppressAutoHyphens w:val="0"/>
    </w:pPr>
    <w:rPr>
      <w:rFonts w:ascii="Calibri" w:eastAsia="Calibri" w:hAnsi="Calibri" w:cs="Times New Roman"/>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Table Grid"/>
    <w:basedOn w:val="a1"/>
    <w:uiPriority w:val="59"/>
    <w:rsid w:val="00390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DejaVu Sans"/>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bidi="ar-SA"/>
    </w:rPr>
  </w:style>
  <w:style w:type="paragraph" w:styleId="1">
    <w:name w:val="heading 1"/>
    <w:basedOn w:val="a"/>
    <w:next w:val="a"/>
    <w:uiPriority w:val="9"/>
    <w:qFormat/>
    <w:pPr>
      <w:keepNext/>
      <w:keepLines/>
      <w:numPr>
        <w:numId w:val="1"/>
      </w:numPr>
      <w:spacing w:before="480" w:after="200" w:line="276" w:lineRule="auto"/>
      <w:outlineLvl w:val="0"/>
    </w:pPr>
    <w:rPr>
      <w:rFonts w:ascii="Cambria" w:eastAsia="Calibri" w:hAnsi="Cambria" w:cs="Cambria"/>
      <w:b/>
      <w:bCs/>
      <w:color w:val="365F91"/>
      <w:sz w:val="28"/>
      <w:szCs w:val="28"/>
    </w:rPr>
  </w:style>
  <w:style w:type="paragraph" w:styleId="5">
    <w:name w:val="heading 5"/>
    <w:basedOn w:val="a"/>
    <w:next w:val="a"/>
    <w:uiPriority w:val="9"/>
    <w:semiHidden/>
    <w:unhideWhenUsed/>
    <w:qFormat/>
    <w:pPr>
      <w:numPr>
        <w:ilvl w:val="4"/>
        <w:numId w:val="1"/>
      </w:numPr>
      <w:spacing w:after="60"/>
      <w:ind w:left="1211"/>
      <w:jc w:val="center"/>
      <w:outlineLvl w:val="4"/>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8"/>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sz w:val="28"/>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hAnsi="Times New Roman" w:cs="Times New Roman"/>
      <w:bCs/>
      <w:iCs/>
      <w:vanish w:val="0"/>
      <w:color w:val="000000"/>
      <w:sz w:val="28"/>
      <w:szCs w:val="28"/>
      <w:lang w:eastAsia="hi-IN" w:bidi="hi-IN"/>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sz w:val="28"/>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i w:val="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i w:val="0"/>
    </w:rPr>
  </w:style>
  <w:style w:type="character" w:customStyle="1" w:styleId="WW8Num19z1">
    <w:name w:val="WW8Num19z1"/>
    <w:qFormat/>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i w:val="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color w:val="00000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sz w:val="28"/>
      <w:szCs w:val="28"/>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color w:val="000000"/>
      <w:sz w:val="28"/>
      <w:szCs w:val="28"/>
      <w:lang w:eastAsia="ru-RU" w:bidi="ru-RU"/>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cs="Times New Roman"/>
      <w:b w:val="0"/>
      <w:i w:val="0"/>
    </w:rPr>
  </w:style>
  <w:style w:type="character" w:customStyle="1" w:styleId="WW8Num41z0">
    <w:name w:val="WW8Num41z0"/>
    <w:qFormat/>
    <w:rPr>
      <w:rFonts w:cs="Times New Roman"/>
      <w:b w:val="0"/>
      <w:color w:val="222222"/>
      <w:sz w:val="28"/>
      <w:szCs w:val="28"/>
      <w:lang w:val="en-US" w:eastAsia="en-US"/>
    </w:rPr>
  </w:style>
  <w:style w:type="character" w:customStyle="1" w:styleId="WW8Num41z1">
    <w:name w:val="WW8Num41z1"/>
    <w:qFormat/>
    <w:rPr>
      <w:rFonts w:cs="Times New Roman"/>
    </w:rPr>
  </w:style>
  <w:style w:type="character" w:styleId="a3">
    <w:name w:val="annotation reference"/>
    <w:qFormat/>
    <w:rPr>
      <w:sz w:val="16"/>
      <w:szCs w:val="16"/>
    </w:rPr>
  </w:style>
  <w:style w:type="character" w:customStyle="1" w:styleId="a4">
    <w:name w:val="Текст примечания Знак"/>
    <w:qFormat/>
    <w:rPr>
      <w:lang w:val="ru-RU" w:bidi="ar-SA"/>
    </w:rPr>
  </w:style>
  <w:style w:type="character" w:customStyle="1" w:styleId="Normal">
    <w:name w:val="Normal Знак"/>
    <w:qFormat/>
    <w:rPr>
      <w:lang w:val="ru-RU" w:bidi="ar-SA"/>
    </w:rPr>
  </w:style>
  <w:style w:type="character" w:customStyle="1" w:styleId="a5">
    <w:name w:val="Основной текст Знак"/>
    <w:qFormat/>
    <w:rPr>
      <w:sz w:val="24"/>
      <w:szCs w:val="24"/>
      <w:lang w:val="ru-RU" w:bidi="ar-SA"/>
    </w:rPr>
  </w:style>
  <w:style w:type="character" w:customStyle="1" w:styleId="4">
    <w:name w:val="Заголовок №4_"/>
    <w:qFormat/>
    <w:rPr>
      <w:b/>
      <w:bCs/>
      <w:sz w:val="27"/>
      <w:szCs w:val="27"/>
      <w:lang w:bidi="ar-SA"/>
    </w:rPr>
  </w:style>
  <w:style w:type="character" w:customStyle="1" w:styleId="40">
    <w:name w:val="Заголовок №4 + Не полужирный"/>
    <w:basedOn w:val="4"/>
    <w:qFormat/>
    <w:rPr>
      <w:b/>
      <w:bCs/>
      <w:sz w:val="27"/>
      <w:szCs w:val="27"/>
      <w:lang w:bidi="ar-SA"/>
    </w:rPr>
  </w:style>
  <w:style w:type="character" w:customStyle="1" w:styleId="414pt">
    <w:name w:val="Заголовок №4 + 14 pt"/>
    <w:qFormat/>
    <w:rPr>
      <w:rFonts w:ascii="Times New Roman" w:hAnsi="Times New Roman" w:cs="Times New Roman"/>
      <w:b w:val="0"/>
      <w:bCs w:val="0"/>
      <w:spacing w:val="0"/>
      <w:sz w:val="28"/>
      <w:szCs w:val="28"/>
      <w:lang w:bidi="ar-SA"/>
    </w:rPr>
  </w:style>
  <w:style w:type="character" w:styleId="a6">
    <w:name w:val="Hyperlink"/>
    <w:uiPriority w:val="99"/>
    <w:rPr>
      <w:rFonts w:cs="Times New Roman"/>
      <w:color w:val="0000FF"/>
      <w:u w:val="single"/>
    </w:rPr>
  </w:style>
  <w:style w:type="character" w:styleId="a7">
    <w:name w:val="page number"/>
    <w:basedOn w:val="a0"/>
  </w:style>
  <w:style w:type="character" w:customStyle="1" w:styleId="10">
    <w:name w:val="Заголовок 1 Знак"/>
    <w:qFormat/>
    <w:rPr>
      <w:rFonts w:ascii="Cambria" w:eastAsia="Calibri" w:hAnsi="Cambria" w:cs="Cambria"/>
      <w:b/>
      <w:bCs/>
      <w:color w:val="365F91"/>
      <w:sz w:val="28"/>
      <w:szCs w:val="28"/>
      <w:lang w:val="ru-RU" w:bidi="ar-SA"/>
    </w:rPr>
  </w:style>
  <w:style w:type="character" w:customStyle="1" w:styleId="FontStyle111">
    <w:name w:val="Font Style111"/>
    <w:qFormat/>
    <w:rPr>
      <w:rFonts w:ascii="Times New Roman" w:hAnsi="Times New Roman" w:cs="Times New Roman"/>
      <w:color w:val="000000"/>
      <w:sz w:val="26"/>
      <w:szCs w:val="26"/>
    </w:rPr>
  </w:style>
  <w:style w:type="character" w:customStyle="1" w:styleId="ListParagraphChar">
    <w:name w:val="List Paragraph Char"/>
    <w:qFormat/>
    <w:rPr>
      <w:rFonts w:ascii="Calibri" w:hAnsi="Calibri" w:cs="Calibri"/>
      <w:lang w:val="ru-RU" w:bidi="ar-SA"/>
    </w:rPr>
  </w:style>
  <w:style w:type="character" w:customStyle="1" w:styleId="StrongEmphasis">
    <w:name w:val="Strong Emphasis"/>
    <w:qFormat/>
    <w:rPr>
      <w:b/>
      <w:bCs/>
    </w:rPr>
  </w:style>
  <w:style w:type="character" w:customStyle="1" w:styleId="FontStyle12">
    <w:name w:val="Font Style12"/>
    <w:qFormat/>
    <w:rPr>
      <w:rFonts w:ascii="Times New Roman" w:hAnsi="Times New Roman" w:cs="Times New Roman"/>
      <w:sz w:val="22"/>
      <w:szCs w:val="22"/>
    </w:rPr>
  </w:style>
  <w:style w:type="character" w:customStyle="1" w:styleId="50">
    <w:name w:val="Заголовок 5 Знак"/>
    <w:qFormat/>
    <w:rPr>
      <w:b/>
      <w:bCs/>
      <w:iCs/>
      <w:sz w:val="28"/>
      <w:szCs w:val="28"/>
      <w:lang w:val="ru-RU" w:bidi="ar-SA"/>
    </w:rPr>
  </w:style>
  <w:style w:type="character" w:customStyle="1" w:styleId="NoSpacingChar">
    <w:name w:val="No Spacing Char"/>
    <w:qFormat/>
    <w:rPr>
      <w:rFonts w:ascii="Calibri" w:eastAsia="Calibri" w:hAnsi="Calibri" w:cs="Calibri"/>
      <w:sz w:val="22"/>
      <w:lang w:val="en-US" w:bidi="ar-SA"/>
    </w:rPr>
  </w:style>
  <w:style w:type="character" w:customStyle="1" w:styleId="a8">
    <w:name w:val="Основной текст_"/>
    <w:qFormat/>
    <w:rPr>
      <w:shd w:val="clear" w:color="auto" w:fill="FFFFFF"/>
      <w:lang w:bidi="ar-SA"/>
    </w:rPr>
  </w:style>
  <w:style w:type="character" w:customStyle="1" w:styleId="apple-converted-space">
    <w:name w:val="apple-converted-space"/>
    <w:qFormat/>
    <w:rPr>
      <w:rFonts w:cs="Times New Roman"/>
    </w:rPr>
  </w:style>
  <w:style w:type="character" w:customStyle="1" w:styleId="3">
    <w:name w:val="Основной текст с отступом 3 Знак"/>
    <w:qFormat/>
    <w:rPr>
      <w:sz w:val="16"/>
      <w:szCs w:val="16"/>
    </w:rPr>
  </w:style>
  <w:style w:type="character" w:styleId="a9">
    <w:name w:val="Emphasis"/>
    <w:qFormat/>
    <w:rPr>
      <w:i/>
      <w:iCs/>
    </w:rPr>
  </w:style>
  <w:style w:type="character" w:customStyle="1" w:styleId="wmi-callto">
    <w:name w:val="wmi-callto"/>
    <w:qFormat/>
  </w:style>
  <w:style w:type="character" w:customStyle="1" w:styleId="mail-message-toolbar-subject-wrapper">
    <w:name w:val="mail-message-toolbar-subject-wrapper"/>
    <w:qFormat/>
  </w:style>
  <w:style w:type="character" w:customStyle="1" w:styleId="aa">
    <w:name w:val="Текст сноски Знак"/>
    <w:basedOn w:val="a0"/>
    <w:qFormat/>
  </w:style>
  <w:style w:type="character" w:customStyle="1" w:styleId="FootnoteCharacters">
    <w:name w:val="Footnote Characters"/>
    <w:qFormat/>
    <w:rPr>
      <w:vertAlign w:val="superscript"/>
    </w:rPr>
  </w:style>
  <w:style w:type="character" w:customStyle="1" w:styleId="2">
    <w:name w:val="Текст сноски Знак2"/>
    <w:qFormat/>
  </w:style>
  <w:style w:type="character" w:customStyle="1" w:styleId="ab">
    <w:name w:val="Тема примечания Знак"/>
    <w:qFormat/>
    <w:rPr>
      <w:b/>
      <w:bCs/>
      <w:lang w:val="ru-RU" w:bidi="ar-SA"/>
    </w:rPr>
  </w:style>
  <w:style w:type="character" w:styleId="ac">
    <w:name w:val="FollowedHyperlink"/>
    <w:rPr>
      <w:color w:val="954F72"/>
      <w:u w:val="single"/>
    </w:rPr>
  </w:style>
  <w:style w:type="character" w:customStyle="1" w:styleId="20">
    <w:name w:val="Основной текст с отступом 2 Знак"/>
    <w:qFormat/>
    <w:rPr>
      <w:sz w:val="24"/>
      <w:szCs w:val="24"/>
    </w:rPr>
  </w:style>
  <w:style w:type="character" w:customStyle="1" w:styleId="bookid1">
    <w:name w:val="bookid1"/>
    <w:qFormat/>
    <w:rPr>
      <w:vanish/>
    </w:rPr>
  </w:style>
  <w:style w:type="character" w:customStyle="1" w:styleId="-1">
    <w:name w:val="Цветной список - Акцент 1 Знак"/>
    <w:qFormat/>
    <w:rPr>
      <w:rFonts w:ascii="Calibri" w:hAnsi="Calibri" w:cs="Calibri"/>
      <w:sz w:val="22"/>
      <w:szCs w:val="22"/>
    </w:rPr>
  </w:style>
  <w:style w:type="character" w:customStyle="1" w:styleId="IndexLink">
    <w:name w:val="Index Link"/>
    <w:qFormat/>
  </w:style>
  <w:style w:type="paragraph" w:customStyle="1" w:styleId="Heading">
    <w:name w:val="Heading"/>
    <w:basedOn w:val="a"/>
    <w:next w:val="ad"/>
    <w:qFormat/>
    <w:pPr>
      <w:keepNext/>
      <w:spacing w:before="240" w:after="120"/>
    </w:pPr>
    <w:rPr>
      <w:rFonts w:ascii="Liberation Sans" w:eastAsia="DejaVu Sans" w:hAnsi="Liberation Sans" w:cs="DejaVu Sans"/>
      <w:sz w:val="28"/>
      <w:szCs w:val="28"/>
    </w:rPr>
  </w:style>
  <w:style w:type="paragraph" w:styleId="ad">
    <w:name w:val="Body Text"/>
    <w:basedOn w:val="a"/>
    <w:pPr>
      <w:spacing w:after="120"/>
    </w:pPr>
  </w:style>
  <w:style w:type="paragraph" w:styleId="ae">
    <w:name w:val="List"/>
    <w:basedOn w:val="ad"/>
  </w:style>
  <w:style w:type="paragraph" w:styleId="af">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Normal1">
    <w:name w:val="Normal1"/>
    <w:qFormat/>
    <w:rPr>
      <w:rFonts w:ascii="Times New Roman" w:eastAsia="Times New Roman" w:hAnsi="Times New Roman" w:cs="Times New Roman"/>
      <w:sz w:val="20"/>
      <w:szCs w:val="20"/>
      <w:lang w:val="ru-RU" w:bidi="ar-SA"/>
    </w:rPr>
  </w:style>
  <w:style w:type="paragraph" w:styleId="af0">
    <w:name w:val="annotation text"/>
    <w:basedOn w:val="a"/>
    <w:qFormat/>
    <w:rPr>
      <w:sz w:val="20"/>
      <w:szCs w:val="20"/>
    </w:rPr>
  </w:style>
  <w:style w:type="paragraph" w:styleId="af1">
    <w:name w:val="Balloon Text"/>
    <w:basedOn w:val="a"/>
    <w:qFormat/>
    <w:rPr>
      <w:rFonts w:ascii="Tahoma" w:hAnsi="Tahoma" w:cs="Tahoma"/>
      <w:sz w:val="16"/>
      <w:szCs w:val="16"/>
    </w:rPr>
  </w:style>
  <w:style w:type="paragraph" w:customStyle="1" w:styleId="41">
    <w:name w:val="Заголовок №4"/>
    <w:basedOn w:val="a"/>
    <w:qFormat/>
    <w:pPr>
      <w:shd w:val="clear" w:color="auto" w:fill="FFFFFF"/>
      <w:spacing w:after="240" w:line="322" w:lineRule="exact"/>
      <w:jc w:val="center"/>
      <w:outlineLvl w:val="3"/>
    </w:pPr>
    <w:rPr>
      <w:b/>
      <w:bCs/>
      <w:sz w:val="27"/>
      <w:szCs w:val="27"/>
      <w:lang w:val="en-US"/>
    </w:rPr>
  </w:style>
  <w:style w:type="paragraph" w:styleId="11">
    <w:name w:val="toc 1"/>
    <w:basedOn w:val="a"/>
    <w:next w:val="a"/>
    <w:uiPriority w:val="39"/>
    <w:pPr>
      <w:tabs>
        <w:tab w:val="right" w:leader="dot" w:pos="9639"/>
      </w:tabs>
      <w:jc w:val="both"/>
    </w:pPr>
    <w:rPr>
      <w:b/>
      <w:bCs/>
      <w:kern w:val="2"/>
      <w:sz w:val="28"/>
      <w:szCs w:val="28"/>
      <w:lang w:val="en-US" w:eastAsia="en-US"/>
    </w:rPr>
  </w:style>
  <w:style w:type="paragraph" w:customStyle="1" w:styleId="HeaderandFooter">
    <w:name w:val="Header and Footer"/>
    <w:basedOn w:val="a"/>
    <w:qFormat/>
    <w:pPr>
      <w:suppressLineNumbers/>
      <w:tabs>
        <w:tab w:val="center" w:pos="4986"/>
        <w:tab w:val="right" w:pos="9972"/>
      </w:tabs>
    </w:pPr>
  </w:style>
  <w:style w:type="paragraph" w:styleId="af2">
    <w:name w:val="footer"/>
    <w:basedOn w:val="a"/>
    <w:pPr>
      <w:tabs>
        <w:tab w:val="center" w:pos="4677"/>
        <w:tab w:val="right" w:pos="9355"/>
      </w:tabs>
    </w:pPr>
  </w:style>
  <w:style w:type="paragraph" w:customStyle="1" w:styleId="Default">
    <w:name w:val="Default"/>
    <w:qFormat/>
    <w:pPr>
      <w:autoSpaceDE w:val="0"/>
    </w:pPr>
    <w:rPr>
      <w:rFonts w:ascii="Times New Roman" w:eastAsia="Times New Roman" w:hAnsi="Times New Roman" w:cs="Times New Roman"/>
      <w:color w:val="000000"/>
      <w:lang w:val="ru-RU" w:bidi="ar-SA"/>
    </w:rPr>
  </w:style>
  <w:style w:type="paragraph" w:styleId="af3">
    <w:name w:val="Normal (Web)"/>
    <w:basedOn w:val="a"/>
    <w:qFormat/>
    <w:pPr>
      <w:spacing w:before="280" w:after="280"/>
    </w:pPr>
    <w:rPr>
      <w:rFonts w:ascii="Verdana" w:eastAsia="Arial Unicode MS" w:hAnsi="Verdana" w:cs="Arial Unicode MS"/>
      <w:sz w:val="28"/>
      <w:szCs w:val="28"/>
    </w:rPr>
  </w:style>
  <w:style w:type="paragraph" w:customStyle="1" w:styleId="Style15">
    <w:name w:val="Style15"/>
    <w:basedOn w:val="a"/>
    <w:qFormat/>
    <w:pPr>
      <w:widowControl w:val="0"/>
      <w:autoSpaceDE w:val="0"/>
      <w:spacing w:line="480" w:lineRule="exact"/>
      <w:ind w:firstLine="715"/>
      <w:jc w:val="both"/>
    </w:pPr>
    <w:rPr>
      <w:rFonts w:eastAsia="Calibri"/>
    </w:rPr>
  </w:style>
  <w:style w:type="paragraph" w:customStyle="1" w:styleId="31">
    <w:name w:val="Основной текст с отступом 31"/>
    <w:basedOn w:val="a"/>
    <w:qFormat/>
    <w:pPr>
      <w:spacing w:after="200" w:line="360" w:lineRule="auto"/>
      <w:ind w:firstLine="720"/>
      <w:jc w:val="both"/>
    </w:pPr>
    <w:rPr>
      <w:rFonts w:ascii="Calibri" w:hAnsi="Calibri" w:cs="Calibri"/>
      <w:b/>
      <w:sz w:val="28"/>
      <w:szCs w:val="22"/>
      <w:u w:val="single"/>
    </w:rPr>
  </w:style>
  <w:style w:type="paragraph" w:styleId="af4">
    <w:name w:val="List Paragraph"/>
    <w:basedOn w:val="a"/>
    <w:qFormat/>
    <w:pPr>
      <w:ind w:left="720"/>
      <w:contextualSpacing/>
    </w:pPr>
  </w:style>
  <w:style w:type="paragraph" w:styleId="21">
    <w:name w:val="Body Text 2"/>
    <w:basedOn w:val="a"/>
    <w:qFormat/>
    <w:pPr>
      <w:spacing w:after="120" w:line="480" w:lineRule="auto"/>
    </w:pPr>
  </w:style>
  <w:style w:type="paragraph" w:customStyle="1" w:styleId="210">
    <w:name w:val="Основной текст 21"/>
    <w:basedOn w:val="a"/>
    <w:qFormat/>
    <w:pPr>
      <w:spacing w:after="200" w:line="360" w:lineRule="auto"/>
      <w:ind w:firstLine="720"/>
      <w:jc w:val="both"/>
    </w:pPr>
    <w:rPr>
      <w:rFonts w:ascii="Calibri" w:hAnsi="Calibri" w:cs="Calibri"/>
      <w:sz w:val="28"/>
      <w:szCs w:val="22"/>
    </w:rPr>
  </w:style>
  <w:style w:type="paragraph" w:customStyle="1" w:styleId="ConsPlusNonformat">
    <w:name w:val="ConsPlusNonformat"/>
    <w:qFormat/>
    <w:pPr>
      <w:autoSpaceDE w:val="0"/>
    </w:pPr>
    <w:rPr>
      <w:rFonts w:ascii="Courier New" w:eastAsia="Times New Roman" w:hAnsi="Courier New" w:cs="Courier New"/>
      <w:sz w:val="20"/>
      <w:szCs w:val="20"/>
      <w:lang w:val="ru-RU" w:bidi="ar-SA"/>
    </w:rPr>
  </w:style>
  <w:style w:type="paragraph" w:styleId="30">
    <w:name w:val="Body Text Indent 3"/>
    <w:basedOn w:val="a"/>
    <w:qFormat/>
    <w:pPr>
      <w:spacing w:after="120"/>
      <w:ind w:left="283"/>
    </w:pPr>
    <w:rPr>
      <w:sz w:val="16"/>
      <w:szCs w:val="16"/>
      <w:lang w:val="en-US"/>
    </w:rPr>
  </w:style>
  <w:style w:type="paragraph" w:styleId="af5">
    <w:name w:val="No Spacing"/>
    <w:basedOn w:val="a"/>
    <w:qFormat/>
    <w:pPr>
      <w:spacing w:after="200" w:line="276" w:lineRule="auto"/>
    </w:pPr>
    <w:rPr>
      <w:rFonts w:ascii="Calibri" w:eastAsia="Calibri" w:hAnsi="Calibri" w:cs="Calibri"/>
      <w:sz w:val="22"/>
      <w:szCs w:val="20"/>
      <w:lang w:val="en-US"/>
    </w:rPr>
  </w:style>
  <w:style w:type="paragraph" w:customStyle="1" w:styleId="8">
    <w:name w:val="Основной текст8"/>
    <w:basedOn w:val="a"/>
    <w:qFormat/>
    <w:pPr>
      <w:shd w:val="clear" w:color="auto" w:fill="FFFFFF"/>
      <w:spacing w:before="600" w:after="300" w:line="370" w:lineRule="exact"/>
      <w:jc w:val="both"/>
    </w:pPr>
    <w:rPr>
      <w:sz w:val="20"/>
      <w:szCs w:val="20"/>
      <w:shd w:val="clear" w:color="auto" w:fill="FFFFFF"/>
      <w:lang w:val="en-US"/>
    </w:rPr>
  </w:style>
  <w:style w:type="paragraph" w:customStyle="1" w:styleId="12">
    <w:name w:val="Обычный1"/>
    <w:qFormat/>
    <w:pPr>
      <w:spacing w:before="100" w:after="100"/>
    </w:pPr>
    <w:rPr>
      <w:rFonts w:ascii="Times New Roman" w:eastAsia="Times New Roman" w:hAnsi="Times New Roman" w:cs="Times New Roman"/>
      <w:color w:val="000000"/>
      <w:lang w:val="ru-RU" w:bidi="ar-SA"/>
    </w:rPr>
  </w:style>
  <w:style w:type="paragraph" w:customStyle="1" w:styleId="western">
    <w:name w:val="western"/>
    <w:basedOn w:val="a"/>
    <w:qFormat/>
    <w:pPr>
      <w:spacing w:before="280" w:after="280"/>
    </w:pPr>
  </w:style>
  <w:style w:type="paragraph" w:styleId="af6">
    <w:name w:val="footnote text"/>
    <w:basedOn w:val="a"/>
    <w:pPr>
      <w:widowControl w:val="0"/>
      <w:autoSpaceDE w:val="0"/>
    </w:pPr>
    <w:rPr>
      <w:sz w:val="20"/>
      <w:szCs w:val="20"/>
    </w:rPr>
  </w:style>
  <w:style w:type="paragraph" w:styleId="af7">
    <w:name w:val="annotation subject"/>
    <w:basedOn w:val="af0"/>
    <w:next w:val="af0"/>
    <w:qFormat/>
    <w:rPr>
      <w:b/>
      <w:bCs/>
    </w:rPr>
  </w:style>
  <w:style w:type="paragraph" w:customStyle="1" w:styleId="13">
    <w:name w:val="Абзац списка1"/>
    <w:basedOn w:val="a"/>
    <w:qFormat/>
    <w:pPr>
      <w:ind w:left="720"/>
      <w:contextualSpacing/>
    </w:pPr>
    <w:rPr>
      <w:sz w:val="20"/>
      <w:szCs w:val="20"/>
    </w:rPr>
  </w:style>
  <w:style w:type="paragraph" w:customStyle="1" w:styleId="14">
    <w:name w:val="Основной текст1"/>
    <w:basedOn w:val="a"/>
    <w:qFormat/>
    <w:pPr>
      <w:widowControl w:val="0"/>
      <w:shd w:val="clear" w:color="auto" w:fill="FFFFFF"/>
      <w:ind w:firstLine="340"/>
      <w:jc w:val="both"/>
    </w:pPr>
    <w:rPr>
      <w:sz w:val="20"/>
      <w:szCs w:val="20"/>
    </w:rPr>
  </w:style>
  <w:style w:type="paragraph" w:styleId="22">
    <w:name w:val="Body Text Indent 2"/>
    <w:basedOn w:val="a"/>
    <w:qFormat/>
    <w:pPr>
      <w:spacing w:after="120" w:line="480" w:lineRule="auto"/>
      <w:ind w:left="283"/>
    </w:pPr>
    <w:rPr>
      <w:lang w:val="en-US"/>
    </w:rPr>
  </w:style>
  <w:style w:type="paragraph" w:customStyle="1" w:styleId="FrameContents">
    <w:name w:val="Frame Contents"/>
    <w:basedOn w:val="a"/>
    <w:qFormat/>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character" w:styleId="af8">
    <w:name w:val="footnote reference"/>
    <w:basedOn w:val="a0"/>
    <w:uiPriority w:val="99"/>
    <w:semiHidden/>
    <w:unhideWhenUsed/>
    <w:rsid w:val="00743FF4"/>
    <w:rPr>
      <w:vertAlign w:val="superscript"/>
    </w:rPr>
  </w:style>
  <w:style w:type="character" w:styleId="af9">
    <w:name w:val="Strong"/>
    <w:uiPriority w:val="22"/>
    <w:qFormat/>
    <w:rsid w:val="00655A49"/>
    <w:rPr>
      <w:rFonts w:ascii="Times New Roman" w:hAnsi="Times New Roman" w:cs="Times New Roman" w:hint="default"/>
      <w:b/>
      <w:bCs/>
      <w:sz w:val="24"/>
      <w:u w:val="single"/>
    </w:rPr>
  </w:style>
  <w:style w:type="character" w:customStyle="1" w:styleId="z3988">
    <w:name w:val="z3988"/>
    <w:rsid w:val="00655A49"/>
  </w:style>
  <w:style w:type="paragraph" w:styleId="afa">
    <w:name w:val="Plain Text"/>
    <w:basedOn w:val="a"/>
    <w:link w:val="afb"/>
    <w:semiHidden/>
    <w:rsid w:val="004526CE"/>
    <w:pPr>
      <w:suppressAutoHyphens w:val="0"/>
    </w:pPr>
    <w:rPr>
      <w:rFonts w:ascii="Courier New" w:hAnsi="Courier New"/>
      <w:sz w:val="20"/>
      <w:szCs w:val="20"/>
      <w:lang w:eastAsia="ru-RU"/>
    </w:rPr>
  </w:style>
  <w:style w:type="character" w:customStyle="1" w:styleId="afb">
    <w:name w:val="Текст Знак"/>
    <w:basedOn w:val="a0"/>
    <w:link w:val="afa"/>
    <w:semiHidden/>
    <w:rsid w:val="004526CE"/>
    <w:rPr>
      <w:rFonts w:ascii="Courier New" w:eastAsia="Times New Roman" w:hAnsi="Courier New" w:cs="Times New Roman"/>
      <w:sz w:val="20"/>
      <w:szCs w:val="20"/>
      <w:lang w:val="ru-RU" w:eastAsia="ru-RU" w:bidi="ar-SA"/>
    </w:rPr>
  </w:style>
  <w:style w:type="paragraph" w:styleId="32">
    <w:name w:val="toc 3"/>
    <w:basedOn w:val="a"/>
    <w:next w:val="a"/>
    <w:autoRedefine/>
    <w:uiPriority w:val="39"/>
    <w:unhideWhenUsed/>
    <w:rsid w:val="00626CFE"/>
    <w:pPr>
      <w:spacing w:after="100"/>
      <w:ind w:left="480"/>
    </w:pPr>
  </w:style>
  <w:style w:type="table" w:customStyle="1" w:styleId="23">
    <w:name w:val="Сетка таблицы2"/>
    <w:basedOn w:val="a1"/>
    <w:next w:val="afc"/>
    <w:uiPriority w:val="39"/>
    <w:rsid w:val="00390F95"/>
    <w:pPr>
      <w:suppressAutoHyphens w:val="0"/>
    </w:pPr>
    <w:rPr>
      <w:rFonts w:ascii="Calibri" w:eastAsia="Calibri" w:hAnsi="Calibri" w:cs="Times New Roman"/>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Table Grid"/>
    <w:basedOn w:val="a1"/>
    <w:uiPriority w:val="59"/>
    <w:rsid w:val="00390F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amp;id=56088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722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urait.ru/bcode/43172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73F27-29FC-4A8B-BEC9-3EF0D6D0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7177</Words>
  <Characters>40910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MVideo</dc:creator>
  <cp:lastModifiedBy>Преподаватель</cp:lastModifiedBy>
  <cp:revision>18</cp:revision>
  <cp:lastPrinted>2022-01-13T06:58:00Z</cp:lastPrinted>
  <dcterms:created xsi:type="dcterms:W3CDTF">2024-04-13T09:32:00Z</dcterms:created>
  <dcterms:modified xsi:type="dcterms:W3CDTF">2025-08-27T05:47:00Z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2019-06-09T13:01:00Z</dcterms:created>
  <dc:creator>Администратор</dc:creator>
  <dc:description/>
  <cp:keywords> </cp:keywords>
  <dc:language>en-US</dc:language>
  <cp:lastModifiedBy>SHLibrary</cp:lastModifiedBy>
  <cp:lastPrinted>2018-02-20T12:32:00Z</cp:lastPrinted>
  <dcterms:modified xsi:type="dcterms:W3CDTF">2021-12-23T16:54:00Z</dcterms:modified>
  <cp:revision>139</cp:revision>
  <dc:subject/>
  <dc:title/>
</cp:coreProperties>
</file>